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0968C" w14:textId="77777777" w:rsidR="002142EB" w:rsidRDefault="002142EB" w:rsidP="00F56198"/>
    <w:p w14:paraId="399C3E05" w14:textId="77777777" w:rsidR="002142EB" w:rsidRDefault="00E701D1" w:rsidP="002142EB">
      <w:pPr>
        <w:pBdr>
          <w:top w:val="single" w:sz="4" w:space="1" w:color="auto"/>
        </w:pBdr>
        <w:shd w:val="clear" w:color="auto" w:fill="FFFFFF" w:themeFill="background1"/>
        <w:jc w:val="center"/>
      </w:pPr>
      <w:hyperlink r:id="rId8" w:history="1">
        <w:r w:rsidR="002142EB" w:rsidRPr="00012283">
          <w:rPr>
            <w:rStyle w:val="Hipervnculo"/>
          </w:rPr>
          <w:t>www.caritasmallorca.org</w:t>
        </w:r>
      </w:hyperlink>
    </w:p>
    <w:p w14:paraId="7A8FAF4D" w14:textId="7FFDAD65" w:rsidR="00471B9B" w:rsidRPr="00471B9B" w:rsidRDefault="002142EB" w:rsidP="00471B9B">
      <w:pPr>
        <w:pBdr>
          <w:top w:val="single" w:sz="4" w:space="1" w:color="auto"/>
        </w:pBdr>
        <w:shd w:val="clear" w:color="auto" w:fill="FFFFFF" w:themeFill="background1"/>
        <w:jc w:val="center"/>
        <w:rPr>
          <w:rFonts w:ascii="Trebuchet MS" w:eastAsia="Times New Roman" w:hAnsi="Trebuchet MS" w:cs="Arial"/>
          <w:b/>
          <w:color w:val="C00000"/>
          <w:u w:val="single"/>
          <w:lang w:eastAsia="es-ES"/>
        </w:rPr>
      </w:pPr>
      <w:r w:rsidRPr="009E5CF0">
        <w:rPr>
          <w:rFonts w:ascii="Trebuchet MS" w:eastAsia="Times New Roman" w:hAnsi="Trebuchet MS" w:cs="Arial"/>
          <w:b/>
          <w:color w:val="C00000"/>
          <w:u w:val="single"/>
          <w:lang w:eastAsia="es-ES"/>
        </w:rPr>
        <w:t xml:space="preserve">Nota de </w:t>
      </w:r>
      <w:proofErr w:type="spellStart"/>
      <w:r w:rsidRPr="009E5CF0">
        <w:rPr>
          <w:rFonts w:ascii="Trebuchet MS" w:eastAsia="Times New Roman" w:hAnsi="Trebuchet MS" w:cs="Arial"/>
          <w:b/>
          <w:color w:val="C00000"/>
          <w:u w:val="single"/>
          <w:lang w:eastAsia="es-ES"/>
        </w:rPr>
        <w:t>pre</w:t>
      </w:r>
      <w:r>
        <w:rPr>
          <w:rFonts w:ascii="Trebuchet MS" w:eastAsia="Times New Roman" w:hAnsi="Trebuchet MS" w:cs="Arial"/>
          <w:b/>
          <w:color w:val="C00000"/>
          <w:u w:val="single"/>
          <w:lang w:eastAsia="es-ES"/>
        </w:rPr>
        <w:t>n</w:t>
      </w:r>
      <w:r w:rsidRPr="009E5CF0">
        <w:rPr>
          <w:rFonts w:ascii="Trebuchet MS" w:eastAsia="Times New Roman" w:hAnsi="Trebuchet MS" w:cs="Arial"/>
          <w:b/>
          <w:color w:val="C00000"/>
          <w:u w:val="single"/>
          <w:lang w:eastAsia="es-ES"/>
        </w:rPr>
        <w:t>sa</w:t>
      </w:r>
      <w:proofErr w:type="spellEnd"/>
    </w:p>
    <w:p w14:paraId="7DA47626" w14:textId="5BF9180E" w:rsidR="009F51DE" w:rsidRPr="00935117" w:rsidRDefault="006B1BEB" w:rsidP="00476F77">
      <w:pPr>
        <w:shd w:val="clear" w:color="auto" w:fill="C00000"/>
        <w:spacing w:after="120" w:line="360" w:lineRule="auto"/>
        <w:jc w:val="center"/>
        <w:rPr>
          <w:rFonts w:ascii="Open Sans" w:hAnsi="Open Sans" w:cs="Open Sans"/>
          <w:b/>
          <w:bCs/>
          <w:color w:val="FFFFFF" w:themeColor="background1"/>
          <w:sz w:val="28"/>
          <w:szCs w:val="28"/>
          <w:shd w:val="clear" w:color="auto" w:fill="C00000"/>
          <w:lang w:val="es-ES"/>
        </w:rPr>
      </w:pPr>
      <w:r w:rsidRPr="006B1BEB">
        <w:rPr>
          <w:rFonts w:ascii="Open Sans" w:hAnsi="Open Sans" w:cs="Open Sans"/>
          <w:b/>
          <w:bCs/>
          <w:color w:val="FFFFFF" w:themeColor="background1"/>
          <w:sz w:val="28"/>
          <w:szCs w:val="28"/>
          <w:shd w:val="clear" w:color="auto" w:fill="C00000"/>
          <w:lang w:val="es-ES"/>
        </w:rPr>
        <w:t xml:space="preserve"> </w:t>
      </w:r>
      <w:r w:rsidR="007D2AB5" w:rsidRPr="007D2AB5">
        <w:rPr>
          <w:rFonts w:ascii="Open Sans" w:hAnsi="Open Sans" w:cs="Open Sans"/>
          <w:b/>
          <w:bCs/>
          <w:color w:val="FFFFFF" w:themeColor="background1"/>
          <w:sz w:val="28"/>
          <w:szCs w:val="28"/>
          <w:shd w:val="clear" w:color="auto" w:fill="C00000"/>
        </w:rPr>
        <w:br/>
        <w:t xml:space="preserve">La </w:t>
      </w:r>
      <w:proofErr w:type="spellStart"/>
      <w:r w:rsidR="007D2AB5" w:rsidRPr="007D2AB5">
        <w:rPr>
          <w:rFonts w:ascii="Open Sans" w:hAnsi="Open Sans" w:cs="Open Sans"/>
          <w:b/>
          <w:bCs/>
          <w:color w:val="FFFFFF" w:themeColor="background1"/>
          <w:sz w:val="28"/>
          <w:szCs w:val="28"/>
          <w:shd w:val="clear" w:color="auto" w:fill="C00000"/>
        </w:rPr>
        <w:t>fortaleza</w:t>
      </w:r>
      <w:proofErr w:type="spellEnd"/>
      <w:r w:rsidR="007D2AB5" w:rsidRPr="007D2AB5">
        <w:rPr>
          <w:rFonts w:ascii="Open Sans" w:hAnsi="Open Sans" w:cs="Open Sans"/>
          <w:b/>
          <w:bCs/>
          <w:color w:val="FFFFFF" w:themeColor="background1"/>
          <w:sz w:val="28"/>
          <w:szCs w:val="28"/>
          <w:shd w:val="clear" w:color="auto" w:fill="C00000"/>
        </w:rPr>
        <w:t xml:space="preserve"> de las </w:t>
      </w:r>
      <w:proofErr w:type="spellStart"/>
      <w:r w:rsidR="007D2AB5" w:rsidRPr="007D2AB5">
        <w:rPr>
          <w:rFonts w:ascii="Open Sans" w:hAnsi="Open Sans" w:cs="Open Sans"/>
          <w:b/>
          <w:bCs/>
          <w:color w:val="FFFFFF" w:themeColor="background1"/>
          <w:sz w:val="28"/>
          <w:szCs w:val="28"/>
          <w:shd w:val="clear" w:color="auto" w:fill="C00000"/>
        </w:rPr>
        <w:t>alianzas</w:t>
      </w:r>
      <w:proofErr w:type="spellEnd"/>
      <w:r w:rsidR="007D2AB5" w:rsidRPr="007D2AB5">
        <w:rPr>
          <w:rFonts w:ascii="Open Sans" w:hAnsi="Open Sans" w:cs="Open Sans"/>
          <w:b/>
          <w:bCs/>
          <w:color w:val="FFFFFF" w:themeColor="background1"/>
          <w:sz w:val="28"/>
          <w:szCs w:val="28"/>
          <w:shd w:val="clear" w:color="auto" w:fill="C00000"/>
        </w:rPr>
        <w:t xml:space="preserve"> con las </w:t>
      </w:r>
      <w:proofErr w:type="spellStart"/>
      <w:r w:rsidR="007D2AB5" w:rsidRPr="007D2AB5">
        <w:rPr>
          <w:rFonts w:ascii="Open Sans" w:hAnsi="Open Sans" w:cs="Open Sans"/>
          <w:b/>
          <w:bCs/>
          <w:color w:val="FFFFFF" w:themeColor="background1"/>
          <w:sz w:val="28"/>
          <w:szCs w:val="28"/>
          <w:shd w:val="clear" w:color="auto" w:fill="C00000"/>
        </w:rPr>
        <w:t>Cáritas</w:t>
      </w:r>
      <w:proofErr w:type="spellEnd"/>
      <w:r w:rsidR="007D2AB5" w:rsidRPr="007D2AB5">
        <w:rPr>
          <w:rFonts w:ascii="Open Sans" w:hAnsi="Open Sans" w:cs="Open Sans"/>
          <w:b/>
          <w:bCs/>
          <w:color w:val="FFFFFF" w:themeColor="background1"/>
          <w:sz w:val="28"/>
          <w:szCs w:val="28"/>
          <w:shd w:val="clear" w:color="auto" w:fill="C00000"/>
        </w:rPr>
        <w:t xml:space="preserve"> del </w:t>
      </w:r>
      <w:proofErr w:type="spellStart"/>
      <w:r w:rsidR="007D2AB5" w:rsidRPr="007D2AB5">
        <w:rPr>
          <w:rFonts w:ascii="Open Sans" w:hAnsi="Open Sans" w:cs="Open Sans"/>
          <w:b/>
          <w:bCs/>
          <w:color w:val="FFFFFF" w:themeColor="background1"/>
          <w:sz w:val="28"/>
          <w:szCs w:val="28"/>
          <w:shd w:val="clear" w:color="auto" w:fill="C00000"/>
        </w:rPr>
        <w:t>Sur</w:t>
      </w:r>
      <w:proofErr w:type="spellEnd"/>
      <w:r w:rsidR="007D2AB5" w:rsidRPr="007D2AB5">
        <w:rPr>
          <w:rFonts w:ascii="Open Sans" w:hAnsi="Open Sans" w:cs="Open Sans"/>
          <w:b/>
          <w:bCs/>
          <w:color w:val="FFFFFF" w:themeColor="background1"/>
          <w:sz w:val="28"/>
          <w:szCs w:val="28"/>
          <w:shd w:val="clear" w:color="auto" w:fill="C00000"/>
        </w:rPr>
        <w:t xml:space="preserve"> a través de la </w:t>
      </w:r>
      <w:proofErr w:type="spellStart"/>
      <w:r w:rsidR="007D2AB5" w:rsidRPr="007D2AB5">
        <w:rPr>
          <w:rFonts w:ascii="Open Sans" w:hAnsi="Open Sans" w:cs="Open Sans"/>
          <w:b/>
          <w:bCs/>
          <w:color w:val="FFFFFF" w:themeColor="background1"/>
          <w:sz w:val="28"/>
          <w:szCs w:val="28"/>
          <w:shd w:val="clear" w:color="auto" w:fill="C00000"/>
        </w:rPr>
        <w:t>Cooperación</w:t>
      </w:r>
      <w:proofErr w:type="spellEnd"/>
      <w:r w:rsidR="007D2AB5" w:rsidRPr="007D2AB5">
        <w:rPr>
          <w:rFonts w:ascii="Open Sans" w:hAnsi="Open Sans" w:cs="Open Sans"/>
          <w:b/>
          <w:bCs/>
          <w:color w:val="FFFFFF" w:themeColor="background1"/>
          <w:sz w:val="28"/>
          <w:szCs w:val="28"/>
          <w:shd w:val="clear" w:color="auto" w:fill="C00000"/>
        </w:rPr>
        <w:t xml:space="preserve"> Fraterna</w:t>
      </w:r>
    </w:p>
    <w:p w14:paraId="6F29E4E8" w14:textId="50D759C6" w:rsidR="00AC02C1" w:rsidRPr="008B4D52" w:rsidRDefault="00B63194" w:rsidP="00AC02C1">
      <w:pPr>
        <w:shd w:val="clear" w:color="auto" w:fill="FFFFFF"/>
        <w:spacing w:after="0" w:line="240" w:lineRule="auto"/>
        <w:jc w:val="center"/>
        <w:textAlignment w:val="baseline"/>
        <w:rPr>
          <w:sz w:val="24"/>
          <w:szCs w:val="24"/>
          <w:lang w:val="es-ES"/>
        </w:rPr>
      </w:pPr>
      <w:r>
        <w:rPr>
          <w:rFonts w:ascii="Aptos" w:eastAsia="Aptos" w:hAnsi="Aptos" w:cs="Times New Roman"/>
          <w:kern w:val="2"/>
          <w:sz w:val="24"/>
          <w:szCs w:val="24"/>
          <w:lang w:val="es-ES"/>
          <w14:ligatures w14:val="standardContextual"/>
        </w:rPr>
        <w:br/>
      </w:r>
    </w:p>
    <w:p w14:paraId="33A9877B" w14:textId="7F6CF2D3" w:rsidR="00896BD0" w:rsidRPr="008F2F1E" w:rsidRDefault="00896BD0" w:rsidP="00BC25C2">
      <w:pPr>
        <w:spacing w:after="0" w:line="240" w:lineRule="auto"/>
        <w:jc w:val="both"/>
        <w:rPr>
          <w:b/>
          <w:bCs/>
          <w:sz w:val="24"/>
          <w:szCs w:val="24"/>
          <w:lang w:val="es-ES"/>
        </w:rPr>
      </w:pPr>
      <w:r w:rsidRPr="008F2F1E">
        <w:rPr>
          <w:b/>
          <w:bCs/>
          <w:sz w:val="24"/>
          <w:szCs w:val="24"/>
          <w:lang w:val="es-ES"/>
        </w:rPr>
        <w:t>Proyecto de protección de mujeres y niños vulnerables en el Sáhara Occidental con el apoyo de las Cáritas Parroquiales de San Jaime y Can Pastilla</w:t>
      </w:r>
    </w:p>
    <w:p w14:paraId="0C3EC9FE" w14:textId="77777777" w:rsidR="00896BD0" w:rsidRDefault="00896BD0" w:rsidP="00BC25C2">
      <w:pPr>
        <w:spacing w:after="0" w:line="240" w:lineRule="auto"/>
        <w:jc w:val="both"/>
        <w:rPr>
          <w:sz w:val="24"/>
          <w:szCs w:val="24"/>
          <w:lang w:val="es-ES"/>
        </w:rPr>
      </w:pPr>
    </w:p>
    <w:p w14:paraId="7456348B" w14:textId="2DEEB0D6" w:rsidR="00BC25C2" w:rsidRPr="00BC25C2" w:rsidRDefault="00BC25C2" w:rsidP="00BC25C2">
      <w:pPr>
        <w:spacing w:after="0" w:line="240" w:lineRule="auto"/>
        <w:jc w:val="both"/>
        <w:rPr>
          <w:sz w:val="24"/>
          <w:szCs w:val="24"/>
          <w:lang w:val="es-ES"/>
        </w:rPr>
      </w:pPr>
      <w:r w:rsidRPr="00BC25C2">
        <w:rPr>
          <w:sz w:val="24"/>
          <w:szCs w:val="24"/>
          <w:lang w:val="es-ES"/>
        </w:rPr>
        <w:t xml:space="preserve">La Cooperación Internacional forma parte de la identidad de Cáritas, una cooperación fraterna y universal, desde un modelo de cooperación que </w:t>
      </w:r>
      <w:r w:rsidR="008F2F1E" w:rsidRPr="00BC25C2">
        <w:rPr>
          <w:sz w:val="24"/>
          <w:szCs w:val="24"/>
          <w:lang w:val="es-ES"/>
        </w:rPr>
        <w:t>po</w:t>
      </w:r>
      <w:r w:rsidR="0024045A">
        <w:rPr>
          <w:sz w:val="24"/>
          <w:szCs w:val="24"/>
          <w:lang w:val="es-ES"/>
        </w:rPr>
        <w:t>ne</w:t>
      </w:r>
      <w:r w:rsidRPr="00BC25C2">
        <w:rPr>
          <w:sz w:val="24"/>
          <w:szCs w:val="24"/>
          <w:lang w:val="es-ES"/>
        </w:rPr>
        <w:t xml:space="preserve"> en el centro a la persona como sujeto de derechos, haciéndolas partícipes de su propio desarrollo, que apuesta por procesos de transformación a largo plazo desde una relación de igualdad, reciprocidad, fraternidad</w:t>
      </w:r>
      <w:r w:rsidR="00B16255">
        <w:rPr>
          <w:sz w:val="24"/>
          <w:szCs w:val="24"/>
          <w:lang w:val="es-ES"/>
        </w:rPr>
        <w:t xml:space="preserve"> y en </w:t>
      </w:r>
      <w:r w:rsidRPr="00BC25C2">
        <w:rPr>
          <w:sz w:val="24"/>
          <w:szCs w:val="24"/>
          <w:lang w:val="es-ES"/>
        </w:rPr>
        <w:t>comunión con las iglesias locales. Que quiere contribuir a la mejora de las condiciones de vida de las poblaciones más vulnerables de los países del sur, con proyectos de ayuda humanitaria y proyectos de desarrollo para la transformación social.</w:t>
      </w:r>
    </w:p>
    <w:p w14:paraId="2A2AC12B" w14:textId="77777777" w:rsidR="00BC25C2" w:rsidRPr="00BC25C2" w:rsidRDefault="00BC25C2" w:rsidP="00BC25C2">
      <w:pPr>
        <w:spacing w:after="0" w:line="240" w:lineRule="auto"/>
        <w:jc w:val="both"/>
        <w:rPr>
          <w:sz w:val="24"/>
          <w:szCs w:val="24"/>
          <w:lang w:val="es-ES"/>
        </w:rPr>
      </w:pPr>
    </w:p>
    <w:p w14:paraId="45414E16" w14:textId="3829DCCA" w:rsidR="00BC25C2" w:rsidRPr="00BC25C2" w:rsidRDefault="00BC25C2" w:rsidP="00BC25C2">
      <w:pPr>
        <w:spacing w:after="0" w:line="240" w:lineRule="auto"/>
        <w:jc w:val="both"/>
        <w:rPr>
          <w:sz w:val="24"/>
          <w:szCs w:val="24"/>
          <w:lang w:val="es-ES"/>
        </w:rPr>
      </w:pPr>
      <w:r w:rsidRPr="00BC25C2">
        <w:rPr>
          <w:sz w:val="24"/>
          <w:szCs w:val="24"/>
          <w:lang w:val="es-ES"/>
        </w:rPr>
        <w:t xml:space="preserve">Uno de </w:t>
      </w:r>
      <w:r w:rsidR="008F2F1E" w:rsidRPr="00BC25C2">
        <w:rPr>
          <w:sz w:val="24"/>
          <w:szCs w:val="24"/>
          <w:lang w:val="es-ES"/>
        </w:rPr>
        <w:t>estos proyectos</w:t>
      </w:r>
      <w:r w:rsidRPr="00BC25C2">
        <w:rPr>
          <w:sz w:val="24"/>
          <w:szCs w:val="24"/>
          <w:lang w:val="es-ES"/>
        </w:rPr>
        <w:t xml:space="preserve"> de desarrollo es el que está en marcha en el </w:t>
      </w:r>
      <w:r w:rsidRPr="000A03FB">
        <w:rPr>
          <w:b/>
          <w:bCs/>
          <w:sz w:val="24"/>
          <w:szCs w:val="24"/>
          <w:lang w:val="es-ES"/>
        </w:rPr>
        <w:t xml:space="preserve">Sáhara </w:t>
      </w:r>
      <w:proofErr w:type="gramStart"/>
      <w:r w:rsidRPr="000A03FB">
        <w:rPr>
          <w:b/>
          <w:bCs/>
          <w:sz w:val="24"/>
          <w:szCs w:val="24"/>
          <w:lang w:val="es-ES"/>
        </w:rPr>
        <w:t>Occidental</w:t>
      </w:r>
      <w:r w:rsidR="000A03FB">
        <w:rPr>
          <w:b/>
          <w:bCs/>
          <w:sz w:val="24"/>
          <w:szCs w:val="24"/>
          <w:lang w:val="es-ES"/>
        </w:rPr>
        <w:t xml:space="preserve">, </w:t>
      </w:r>
      <w:r w:rsidRPr="000A03FB">
        <w:rPr>
          <w:b/>
          <w:bCs/>
          <w:sz w:val="24"/>
          <w:szCs w:val="24"/>
          <w:lang w:val="es-ES"/>
        </w:rPr>
        <w:t xml:space="preserve"> un</w:t>
      </w:r>
      <w:proofErr w:type="gramEnd"/>
      <w:r w:rsidRPr="000A03FB">
        <w:rPr>
          <w:b/>
          <w:bCs/>
          <w:sz w:val="24"/>
          <w:szCs w:val="24"/>
          <w:lang w:val="es-ES"/>
        </w:rPr>
        <w:t xml:space="preserve"> proyecto de protección de la salud física y psicosocial de mujeres y de niños en situación de vulnerabilidad</w:t>
      </w:r>
      <w:r w:rsidRPr="00BC25C2">
        <w:rPr>
          <w:sz w:val="24"/>
          <w:szCs w:val="24"/>
          <w:lang w:val="es-ES"/>
        </w:rPr>
        <w:t xml:space="preserve"> que ha puesto en marcha la Prefectura Apostólica de Sáhara Occidental y que dos Cáritas Parroquiales de </w:t>
      </w:r>
      <w:r w:rsidR="004535DA" w:rsidRPr="00BC25C2">
        <w:rPr>
          <w:sz w:val="24"/>
          <w:szCs w:val="24"/>
          <w:lang w:val="es-ES"/>
        </w:rPr>
        <w:t>Mallorca,</w:t>
      </w:r>
      <w:r w:rsidRPr="00BC25C2">
        <w:rPr>
          <w:sz w:val="24"/>
          <w:szCs w:val="24"/>
          <w:lang w:val="es-ES"/>
        </w:rPr>
        <w:t xml:space="preserve"> la de Can Pastilla y de San Jaime están apoyando desde hace un tiempo.</w:t>
      </w:r>
    </w:p>
    <w:p w14:paraId="755D760F" w14:textId="77777777" w:rsidR="00BC25C2" w:rsidRPr="00BC25C2" w:rsidRDefault="00BC25C2" w:rsidP="00BC25C2">
      <w:pPr>
        <w:spacing w:after="0" w:line="240" w:lineRule="auto"/>
        <w:jc w:val="both"/>
        <w:rPr>
          <w:sz w:val="24"/>
          <w:szCs w:val="24"/>
          <w:lang w:val="es-ES"/>
        </w:rPr>
      </w:pPr>
    </w:p>
    <w:p w14:paraId="1D871603" w14:textId="4B5CF27C" w:rsidR="00BC25C2" w:rsidRPr="00BC25C2" w:rsidRDefault="00BC25C2" w:rsidP="00BC25C2">
      <w:pPr>
        <w:spacing w:after="0" w:line="240" w:lineRule="auto"/>
        <w:jc w:val="both"/>
        <w:rPr>
          <w:sz w:val="24"/>
          <w:szCs w:val="24"/>
          <w:lang w:val="es-ES"/>
        </w:rPr>
      </w:pPr>
      <w:r w:rsidRPr="00BC25C2">
        <w:rPr>
          <w:sz w:val="24"/>
          <w:szCs w:val="24"/>
          <w:lang w:val="es-ES"/>
        </w:rPr>
        <w:t xml:space="preserve">Precisamente </w:t>
      </w:r>
      <w:r w:rsidR="00612A57">
        <w:rPr>
          <w:sz w:val="24"/>
          <w:szCs w:val="24"/>
          <w:lang w:val="es-ES"/>
        </w:rPr>
        <w:t>a través de e</w:t>
      </w:r>
      <w:r w:rsidRPr="00BC25C2">
        <w:rPr>
          <w:sz w:val="24"/>
          <w:szCs w:val="24"/>
          <w:lang w:val="es-ES"/>
        </w:rPr>
        <w:t xml:space="preserve">sta relación que se ha establecido y de la situación de la migración que hay en esta parte de África, el responsable de la Prefectura Apostólica del Sáhara, </w:t>
      </w:r>
      <w:r w:rsidRPr="00612A57">
        <w:rPr>
          <w:b/>
          <w:bCs/>
          <w:sz w:val="24"/>
          <w:szCs w:val="24"/>
          <w:lang w:val="es-ES"/>
        </w:rPr>
        <w:t>Mario León</w:t>
      </w:r>
      <w:r w:rsidRPr="00BC25C2">
        <w:rPr>
          <w:sz w:val="24"/>
          <w:szCs w:val="24"/>
          <w:lang w:val="es-ES"/>
        </w:rPr>
        <w:t xml:space="preserve"> , se ha desplazado </w:t>
      </w:r>
      <w:r w:rsidR="00612A57">
        <w:rPr>
          <w:sz w:val="24"/>
          <w:szCs w:val="24"/>
          <w:lang w:val="es-ES"/>
        </w:rPr>
        <w:t>a</w:t>
      </w:r>
      <w:r w:rsidRPr="00BC25C2">
        <w:rPr>
          <w:sz w:val="24"/>
          <w:szCs w:val="24"/>
          <w:lang w:val="es-ES"/>
        </w:rPr>
        <w:t xml:space="preserve"> Mallorca para mantener diferentes encuentros con los grupos de acción social de las dos Cáritas Parroquiales , con la dirección de Cáritas Diocesana de Mallorca</w:t>
      </w:r>
      <w:r w:rsidR="00634A96">
        <w:rPr>
          <w:sz w:val="24"/>
          <w:szCs w:val="24"/>
          <w:lang w:val="es-ES"/>
        </w:rPr>
        <w:t xml:space="preserve">, </w:t>
      </w:r>
      <w:r w:rsidRPr="00BC25C2">
        <w:rPr>
          <w:sz w:val="24"/>
          <w:szCs w:val="24"/>
          <w:lang w:val="es-ES"/>
        </w:rPr>
        <w:t xml:space="preserve"> y con el personal y voluntariado de la entidad social a quienes ha dado una charla sobre la movilidad humana en el Sáhara Occidental.</w:t>
      </w:r>
    </w:p>
    <w:p w14:paraId="62642E9B" w14:textId="77777777" w:rsidR="00BC25C2" w:rsidRPr="00BC25C2" w:rsidRDefault="00BC25C2" w:rsidP="00BC25C2">
      <w:pPr>
        <w:spacing w:after="0" w:line="240" w:lineRule="auto"/>
        <w:jc w:val="both"/>
        <w:rPr>
          <w:sz w:val="24"/>
          <w:szCs w:val="24"/>
          <w:lang w:val="es-ES"/>
        </w:rPr>
      </w:pPr>
    </w:p>
    <w:p w14:paraId="385CCF05" w14:textId="2A5B77A5" w:rsidR="00BC25C2" w:rsidRPr="00BC25C2" w:rsidRDefault="00BC25C2" w:rsidP="00BC25C2">
      <w:pPr>
        <w:spacing w:after="0" w:line="240" w:lineRule="auto"/>
        <w:jc w:val="both"/>
        <w:rPr>
          <w:sz w:val="24"/>
          <w:szCs w:val="24"/>
          <w:lang w:val="es-ES"/>
        </w:rPr>
      </w:pPr>
      <w:r w:rsidRPr="00BC25C2">
        <w:rPr>
          <w:sz w:val="24"/>
          <w:szCs w:val="24"/>
          <w:lang w:val="es-ES"/>
        </w:rPr>
        <w:t xml:space="preserve">Mario León ha explicado que la realidad de la migración ha ido </w:t>
      </w:r>
      <w:proofErr w:type="gramStart"/>
      <w:r w:rsidRPr="00BC25C2">
        <w:rPr>
          <w:sz w:val="24"/>
          <w:szCs w:val="24"/>
          <w:lang w:val="es-ES"/>
        </w:rPr>
        <w:t>cambiado</w:t>
      </w:r>
      <w:proofErr w:type="gramEnd"/>
      <w:r w:rsidRPr="00BC25C2">
        <w:rPr>
          <w:sz w:val="24"/>
          <w:szCs w:val="24"/>
          <w:lang w:val="es-ES"/>
        </w:rPr>
        <w:t xml:space="preserve"> desde el 2015 debido a las políticas migratorias</w:t>
      </w:r>
      <w:r w:rsidR="00CB6F30">
        <w:rPr>
          <w:sz w:val="24"/>
          <w:szCs w:val="24"/>
          <w:lang w:val="es-ES"/>
        </w:rPr>
        <w:t xml:space="preserve"> </w:t>
      </w:r>
      <w:r w:rsidR="00634A96">
        <w:rPr>
          <w:sz w:val="24"/>
          <w:szCs w:val="24"/>
          <w:lang w:val="es-ES"/>
        </w:rPr>
        <w:t>más res</w:t>
      </w:r>
      <w:r w:rsidR="00CB6F30">
        <w:rPr>
          <w:sz w:val="24"/>
          <w:szCs w:val="24"/>
          <w:lang w:val="es-ES"/>
        </w:rPr>
        <w:t>trictivas</w:t>
      </w:r>
      <w:r w:rsidRPr="00BC25C2">
        <w:rPr>
          <w:sz w:val="24"/>
          <w:szCs w:val="24"/>
          <w:lang w:val="es-ES"/>
        </w:rPr>
        <w:t xml:space="preserve">. La </w:t>
      </w:r>
      <w:r w:rsidR="00CB6F30">
        <w:rPr>
          <w:sz w:val="24"/>
          <w:szCs w:val="24"/>
          <w:lang w:val="es-ES"/>
        </w:rPr>
        <w:t>búsqueda</w:t>
      </w:r>
      <w:r w:rsidRPr="00BC25C2">
        <w:rPr>
          <w:sz w:val="24"/>
          <w:szCs w:val="24"/>
          <w:lang w:val="es-ES"/>
        </w:rPr>
        <w:t xml:space="preserve"> de oportunidades </w:t>
      </w:r>
      <w:r w:rsidR="00CB6F30">
        <w:rPr>
          <w:sz w:val="24"/>
          <w:szCs w:val="24"/>
          <w:lang w:val="es-ES"/>
        </w:rPr>
        <w:t>en</w:t>
      </w:r>
      <w:r w:rsidRPr="00BC25C2">
        <w:rPr>
          <w:sz w:val="24"/>
          <w:szCs w:val="24"/>
          <w:lang w:val="es-ES"/>
        </w:rPr>
        <w:t xml:space="preserve"> Europa, la inestabilidad </w:t>
      </w:r>
      <w:r w:rsidR="008D3903" w:rsidRPr="00BC25C2">
        <w:rPr>
          <w:sz w:val="24"/>
          <w:szCs w:val="24"/>
          <w:lang w:val="es-ES"/>
        </w:rPr>
        <w:t>política,</w:t>
      </w:r>
      <w:r w:rsidRPr="00BC25C2">
        <w:rPr>
          <w:sz w:val="24"/>
          <w:szCs w:val="24"/>
          <w:lang w:val="es-ES"/>
        </w:rPr>
        <w:t xml:space="preserve"> la ola de violencia que sufren los países de la zona del Sahel ha implicado un aumento de personas que pasan por el Sáhara. Según cifras actuales son unos 40.000 las personas que llegan desde varios países de África </w:t>
      </w:r>
      <w:r w:rsidR="00495568">
        <w:rPr>
          <w:sz w:val="24"/>
          <w:szCs w:val="24"/>
          <w:lang w:val="es-ES"/>
        </w:rPr>
        <w:t>a</w:t>
      </w:r>
      <w:r w:rsidRPr="00BC25C2">
        <w:rPr>
          <w:sz w:val="24"/>
          <w:szCs w:val="24"/>
          <w:lang w:val="es-ES"/>
        </w:rPr>
        <w:t>l Sáhara Occidental. Las salidas en patera de esta zona se ha</w:t>
      </w:r>
      <w:r w:rsidR="00495568">
        <w:rPr>
          <w:sz w:val="24"/>
          <w:szCs w:val="24"/>
          <w:lang w:val="es-ES"/>
        </w:rPr>
        <w:t>n</w:t>
      </w:r>
      <w:r w:rsidRPr="00BC25C2">
        <w:rPr>
          <w:sz w:val="24"/>
          <w:szCs w:val="24"/>
          <w:lang w:val="es-ES"/>
        </w:rPr>
        <w:t xml:space="preserve"> incrementado de manera muy importan</w:t>
      </w:r>
      <w:r w:rsidR="00495568">
        <w:rPr>
          <w:sz w:val="24"/>
          <w:szCs w:val="24"/>
          <w:lang w:val="es-ES"/>
        </w:rPr>
        <w:t>te.</w:t>
      </w:r>
    </w:p>
    <w:p w14:paraId="2828359B" w14:textId="0EE2E6F6" w:rsidR="00BC25C2" w:rsidRPr="00BC25C2" w:rsidRDefault="00BD6D6C" w:rsidP="00BC25C2">
      <w:pPr>
        <w:spacing w:after="0" w:line="240" w:lineRule="auto"/>
        <w:jc w:val="both"/>
        <w:rPr>
          <w:sz w:val="24"/>
          <w:szCs w:val="24"/>
          <w:lang w:val="es-ES"/>
        </w:rPr>
      </w:pPr>
      <w:r>
        <w:rPr>
          <w:sz w:val="24"/>
          <w:szCs w:val="24"/>
          <w:lang w:val="es-ES"/>
        </w:rPr>
        <w:br/>
      </w:r>
      <w:r w:rsidR="00BC25C2" w:rsidRPr="00BC25C2">
        <w:rPr>
          <w:sz w:val="24"/>
          <w:szCs w:val="24"/>
          <w:lang w:val="es-ES"/>
        </w:rPr>
        <w:t xml:space="preserve">Son personas que buscan un mejor futuro en Europa y </w:t>
      </w:r>
      <w:proofErr w:type="gramStart"/>
      <w:r w:rsidR="0011106F">
        <w:rPr>
          <w:sz w:val="24"/>
          <w:szCs w:val="24"/>
          <w:lang w:val="es-ES"/>
        </w:rPr>
        <w:t xml:space="preserve">que </w:t>
      </w:r>
      <w:r w:rsidR="00BC25C2" w:rsidRPr="00BC25C2">
        <w:rPr>
          <w:sz w:val="24"/>
          <w:szCs w:val="24"/>
          <w:lang w:val="es-ES"/>
        </w:rPr>
        <w:t xml:space="preserve"> “</w:t>
      </w:r>
      <w:proofErr w:type="gramEnd"/>
      <w:r w:rsidR="00BC25C2" w:rsidRPr="00BC25C2">
        <w:rPr>
          <w:sz w:val="24"/>
          <w:szCs w:val="24"/>
          <w:lang w:val="es-ES"/>
        </w:rPr>
        <w:t xml:space="preserve">suben a una patera a través de la temible ruta </w:t>
      </w:r>
      <w:r w:rsidR="0011106F">
        <w:rPr>
          <w:sz w:val="24"/>
          <w:szCs w:val="24"/>
          <w:lang w:val="es-ES"/>
        </w:rPr>
        <w:t>de</w:t>
      </w:r>
      <w:r w:rsidR="00BC25C2" w:rsidRPr="00BC25C2">
        <w:rPr>
          <w:sz w:val="24"/>
          <w:szCs w:val="24"/>
          <w:lang w:val="es-ES"/>
        </w:rPr>
        <w:t xml:space="preserve"> las Canarias , una ruta que el año pasado se cobró la vida de más de 6.600 personas”</w:t>
      </w:r>
    </w:p>
    <w:p w14:paraId="299D3B86" w14:textId="77777777" w:rsidR="00BC25C2" w:rsidRPr="00BC25C2" w:rsidRDefault="00BC25C2" w:rsidP="00BC25C2">
      <w:pPr>
        <w:spacing w:after="0" w:line="240" w:lineRule="auto"/>
        <w:jc w:val="both"/>
        <w:rPr>
          <w:sz w:val="24"/>
          <w:szCs w:val="24"/>
          <w:lang w:val="es-ES"/>
        </w:rPr>
      </w:pPr>
    </w:p>
    <w:p w14:paraId="100150B6" w14:textId="77777777" w:rsidR="00BC25C2" w:rsidRPr="00BC25C2" w:rsidRDefault="00BC25C2" w:rsidP="00BC25C2">
      <w:pPr>
        <w:spacing w:after="0" w:line="240" w:lineRule="auto"/>
        <w:jc w:val="both"/>
        <w:rPr>
          <w:sz w:val="24"/>
          <w:szCs w:val="24"/>
          <w:lang w:val="es-ES"/>
        </w:rPr>
      </w:pPr>
      <w:r w:rsidRPr="00BC25C2">
        <w:rPr>
          <w:sz w:val="24"/>
          <w:szCs w:val="24"/>
          <w:lang w:val="es-ES"/>
        </w:rPr>
        <w:lastRenderedPageBreak/>
        <w:t>Esta situación ha hecho que las 2 Parroquias de la Prefectura Apostólica del Sáhara Occidental se hayan transformado en centros de acogida principalmente para mujeres vulnerables con niños donde se han desarrollado programas de apoyo a estos colectivos.</w:t>
      </w:r>
    </w:p>
    <w:p w14:paraId="1F247000" w14:textId="77777777" w:rsidR="00BC25C2" w:rsidRPr="00BC25C2" w:rsidRDefault="00BC25C2" w:rsidP="00BC25C2">
      <w:pPr>
        <w:spacing w:after="0" w:line="240" w:lineRule="auto"/>
        <w:jc w:val="both"/>
        <w:rPr>
          <w:sz w:val="24"/>
          <w:szCs w:val="24"/>
          <w:lang w:val="es-ES"/>
        </w:rPr>
      </w:pPr>
    </w:p>
    <w:p w14:paraId="53E96486" w14:textId="77777777" w:rsidR="00BC25C2" w:rsidRPr="00BC25C2" w:rsidRDefault="00BC25C2" w:rsidP="00BC25C2">
      <w:pPr>
        <w:spacing w:after="0" w:line="240" w:lineRule="auto"/>
        <w:jc w:val="both"/>
        <w:rPr>
          <w:sz w:val="24"/>
          <w:szCs w:val="24"/>
          <w:lang w:val="es-ES"/>
        </w:rPr>
      </w:pPr>
      <w:r w:rsidRPr="00BC25C2">
        <w:rPr>
          <w:sz w:val="24"/>
          <w:szCs w:val="24"/>
          <w:lang w:val="es-ES"/>
        </w:rPr>
        <w:t xml:space="preserve">Mario León ha destacado las alianzas que se han establecido con Cáritas de </w:t>
      </w:r>
      <w:proofErr w:type="gramStart"/>
      <w:r w:rsidRPr="00BC25C2">
        <w:rPr>
          <w:sz w:val="24"/>
          <w:szCs w:val="24"/>
          <w:lang w:val="es-ES"/>
        </w:rPr>
        <w:t>Tánger ,</w:t>
      </w:r>
      <w:proofErr w:type="gramEnd"/>
      <w:r w:rsidRPr="00BC25C2">
        <w:rPr>
          <w:sz w:val="24"/>
          <w:szCs w:val="24"/>
          <w:lang w:val="es-ES"/>
        </w:rPr>
        <w:t xml:space="preserve"> Rabat y la Cáritas del Marruecos para intentar trabajar de forma conjunta sobre la realidad de la movilidad humana en esta zona de África y dar una asistencia más humana a un drama diario.</w:t>
      </w:r>
    </w:p>
    <w:p w14:paraId="3BC24F2F" w14:textId="77777777" w:rsidR="00BC25C2" w:rsidRPr="00BC25C2" w:rsidRDefault="00BC25C2" w:rsidP="00BC25C2">
      <w:pPr>
        <w:spacing w:after="0" w:line="240" w:lineRule="auto"/>
        <w:jc w:val="both"/>
        <w:rPr>
          <w:sz w:val="24"/>
          <w:szCs w:val="24"/>
          <w:lang w:val="es-ES"/>
        </w:rPr>
      </w:pPr>
    </w:p>
    <w:p w14:paraId="30E3B123" w14:textId="050D8DD5" w:rsidR="008B4D52" w:rsidRPr="008B4D52" w:rsidRDefault="00BC25C2" w:rsidP="00BC25C2">
      <w:pPr>
        <w:spacing w:after="0" w:line="240" w:lineRule="auto"/>
        <w:jc w:val="both"/>
        <w:rPr>
          <w:sz w:val="24"/>
          <w:szCs w:val="24"/>
          <w:lang w:val="es-ES"/>
        </w:rPr>
      </w:pPr>
      <w:r w:rsidRPr="00BC25C2">
        <w:rPr>
          <w:sz w:val="24"/>
          <w:szCs w:val="24"/>
          <w:lang w:val="es-ES"/>
        </w:rPr>
        <w:t xml:space="preserve">Unas alianzas que también se han establecido con Cáritas Española que apoya </w:t>
      </w:r>
      <w:r w:rsidR="00041C52">
        <w:rPr>
          <w:sz w:val="24"/>
          <w:szCs w:val="24"/>
          <w:lang w:val="es-ES"/>
        </w:rPr>
        <w:t>a</w:t>
      </w:r>
      <w:r w:rsidRPr="00BC25C2">
        <w:rPr>
          <w:sz w:val="24"/>
          <w:szCs w:val="24"/>
          <w:lang w:val="es-ES"/>
        </w:rPr>
        <w:t xml:space="preserve"> los dos centros de acogida a personas migrantes de </w:t>
      </w:r>
      <w:proofErr w:type="spellStart"/>
      <w:r w:rsidRPr="00BC25C2">
        <w:rPr>
          <w:sz w:val="24"/>
          <w:szCs w:val="24"/>
          <w:lang w:val="es-ES"/>
        </w:rPr>
        <w:t>Laayoune</w:t>
      </w:r>
      <w:proofErr w:type="spellEnd"/>
      <w:r w:rsidRPr="00BC25C2">
        <w:rPr>
          <w:sz w:val="24"/>
          <w:szCs w:val="24"/>
          <w:lang w:val="es-ES"/>
        </w:rPr>
        <w:t xml:space="preserve"> y </w:t>
      </w:r>
      <w:proofErr w:type="spellStart"/>
      <w:r w:rsidRPr="00BC25C2">
        <w:rPr>
          <w:sz w:val="24"/>
          <w:szCs w:val="24"/>
          <w:lang w:val="es-ES"/>
        </w:rPr>
        <w:t>Dakla</w:t>
      </w:r>
      <w:proofErr w:type="spellEnd"/>
      <w:r w:rsidRPr="00BC25C2">
        <w:rPr>
          <w:sz w:val="24"/>
          <w:szCs w:val="24"/>
          <w:lang w:val="es-ES"/>
        </w:rPr>
        <w:t xml:space="preserve"> donde se da una asistencia directa y unos servicios que cubren necesidades de </w:t>
      </w:r>
      <w:proofErr w:type="gramStart"/>
      <w:r w:rsidRPr="00BC25C2">
        <w:rPr>
          <w:sz w:val="24"/>
          <w:szCs w:val="24"/>
          <w:lang w:val="es-ES"/>
        </w:rPr>
        <w:t>salud ,</w:t>
      </w:r>
      <w:proofErr w:type="gramEnd"/>
      <w:r w:rsidRPr="00BC25C2">
        <w:rPr>
          <w:sz w:val="24"/>
          <w:szCs w:val="24"/>
          <w:lang w:val="es-ES"/>
        </w:rPr>
        <w:t xml:space="preserve"> higiene, de alimentación y también atención psicológica, asesoramiento para emprender iniciativas productivas ... Estos proyectos son precisamente los que también están apoyando las Cáritas Parroquiales de Can Pastilla y San Jaime</w:t>
      </w:r>
    </w:p>
    <w:sectPr w:rsidR="008B4D52" w:rsidRPr="008B4D52" w:rsidSect="003219BC">
      <w:headerReference w:type="default" r:id="rId9"/>
      <w:footerReference w:type="default" r:id="rId1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0B031" w14:textId="77777777" w:rsidR="00BC33EF" w:rsidRDefault="00BC33EF" w:rsidP="0052484E">
      <w:pPr>
        <w:spacing w:after="0" w:line="240" w:lineRule="auto"/>
      </w:pPr>
      <w:r>
        <w:separator/>
      </w:r>
    </w:p>
  </w:endnote>
  <w:endnote w:type="continuationSeparator" w:id="0">
    <w:p w14:paraId="271B474C" w14:textId="77777777" w:rsidR="00BC33EF" w:rsidRDefault="00BC33EF" w:rsidP="0052484E">
      <w:pPr>
        <w:spacing w:after="0" w:line="240" w:lineRule="auto"/>
      </w:pPr>
      <w:r>
        <w:continuationSeparator/>
      </w:r>
    </w:p>
  </w:endnote>
  <w:endnote w:type="continuationNotice" w:id="1">
    <w:p w14:paraId="5815CBE5" w14:textId="77777777" w:rsidR="00BC33EF" w:rsidRDefault="00BC3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0FDC" w14:textId="77777777" w:rsidR="00320CF5" w:rsidRDefault="00320CF5" w:rsidP="00320CF5">
    <w:pPr>
      <w:pStyle w:val="Piedepgina"/>
      <w:pBdr>
        <w:top w:val="single" w:sz="4" w:space="1" w:color="auto"/>
      </w:pBdr>
      <w:tabs>
        <w:tab w:val="clear" w:pos="4252"/>
        <w:tab w:val="clear" w:pos="8504"/>
        <w:tab w:val="center" w:pos="6663"/>
        <w:tab w:val="right" w:pos="9214"/>
      </w:tabs>
      <w:ind w:left="-567"/>
    </w:pPr>
    <w:r w:rsidRPr="0052484E">
      <w:t>Comunicació Càritas Mallorca</w:t>
    </w:r>
    <w:r>
      <w:t xml:space="preserve">. </w:t>
    </w:r>
    <w:r w:rsidRPr="0052484E">
      <w:t>Begoña González</w:t>
    </w:r>
    <w:r>
      <w:t>,</w:t>
    </w:r>
    <w:r w:rsidRPr="0052484E">
      <w:t xml:space="preserve"> 638 15 70 71 /  971 71 01 35</w:t>
    </w:r>
    <w:r>
      <w:t xml:space="preserve"> </w:t>
    </w:r>
    <w:hyperlink r:id="rId1" w:history="1">
      <w:r w:rsidRPr="00A738AB">
        <w:rPr>
          <w:rStyle w:val="Hipervnculo"/>
        </w:rPr>
        <w:t>comunicacio@caritasmallorca.org</w:t>
      </w:r>
    </w:hyperlink>
  </w:p>
  <w:p w14:paraId="18A0C368" w14:textId="3DA61028" w:rsidR="0052484E" w:rsidRDefault="0052484E" w:rsidP="0052484E">
    <w:pPr>
      <w:pStyle w:val="Piedepgina"/>
      <w:tabs>
        <w:tab w:val="clear" w:pos="4252"/>
        <w:tab w:val="clear" w:pos="8504"/>
        <w:tab w:val="center" w:pos="6663"/>
        <w:tab w:val="right" w:pos="9214"/>
      </w:tabs>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68685" w14:textId="77777777" w:rsidR="00BC33EF" w:rsidRDefault="00BC33EF" w:rsidP="0052484E">
      <w:pPr>
        <w:spacing w:after="0" w:line="240" w:lineRule="auto"/>
      </w:pPr>
      <w:r>
        <w:separator/>
      </w:r>
    </w:p>
  </w:footnote>
  <w:footnote w:type="continuationSeparator" w:id="0">
    <w:p w14:paraId="2F6B7945" w14:textId="77777777" w:rsidR="00BC33EF" w:rsidRDefault="00BC33EF" w:rsidP="0052484E">
      <w:pPr>
        <w:spacing w:after="0" w:line="240" w:lineRule="auto"/>
      </w:pPr>
      <w:r>
        <w:continuationSeparator/>
      </w:r>
    </w:p>
  </w:footnote>
  <w:footnote w:type="continuationNotice" w:id="1">
    <w:p w14:paraId="3D1176DC" w14:textId="77777777" w:rsidR="00BC33EF" w:rsidRDefault="00BC3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FD00" w14:textId="3B9950A8" w:rsidR="0052484E" w:rsidRDefault="0052484E">
    <w:pPr>
      <w:pStyle w:val="Encabezado"/>
    </w:pPr>
    <w:r>
      <w:rPr>
        <w:b/>
        <w:bCs/>
        <w:noProof/>
        <w:sz w:val="28"/>
        <w:szCs w:val="28"/>
        <w:lang w:val="es-ES"/>
      </w:rPr>
      <w:drawing>
        <wp:anchor distT="0" distB="0" distL="114300" distR="114300" simplePos="0" relativeHeight="251658240" behindDoc="0" locked="0" layoutInCell="1" allowOverlap="1" wp14:anchorId="66D8F4A8" wp14:editId="42850ECA">
          <wp:simplePos x="0" y="0"/>
          <wp:positionH relativeFrom="margin">
            <wp:posOffset>4721225</wp:posOffset>
          </wp:positionH>
          <wp:positionV relativeFrom="margin">
            <wp:posOffset>-509270</wp:posOffset>
          </wp:positionV>
          <wp:extent cx="1371600" cy="361950"/>
          <wp:effectExtent l="0" t="0" r="0" b="0"/>
          <wp:wrapSquare wrapText="bothSides"/>
          <wp:docPr id="28" name="Imagen 28" descr="T:\Identitat\logotips\Mallorca\Caritas Horitzontal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dentitat\logotips\Mallorca\Caritas Horitzontal 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7B69"/>
    <w:multiLevelType w:val="hybridMultilevel"/>
    <w:tmpl w:val="A09E7A02"/>
    <w:lvl w:ilvl="0" w:tplc="FC2A6220">
      <w:start w:val="1"/>
      <w:numFmt w:val="bullet"/>
      <w:lvlText w:val="-"/>
      <w:lvlJc w:val="left"/>
      <w:pPr>
        <w:ind w:left="720" w:hanging="360"/>
      </w:pPr>
      <w:rPr>
        <w:rFonts w:ascii="Calibri" w:hAnsi="Calibri" w:hint="default"/>
      </w:rPr>
    </w:lvl>
    <w:lvl w:ilvl="1" w:tplc="E42E7000">
      <w:start w:val="1"/>
      <w:numFmt w:val="bullet"/>
      <w:lvlText w:val="o"/>
      <w:lvlJc w:val="left"/>
      <w:pPr>
        <w:ind w:left="1440" w:hanging="360"/>
      </w:pPr>
      <w:rPr>
        <w:rFonts w:ascii="Courier New" w:hAnsi="Courier New" w:hint="default"/>
      </w:rPr>
    </w:lvl>
    <w:lvl w:ilvl="2" w:tplc="38A8E706">
      <w:start w:val="1"/>
      <w:numFmt w:val="bullet"/>
      <w:lvlText w:val=""/>
      <w:lvlJc w:val="left"/>
      <w:pPr>
        <w:ind w:left="2160" w:hanging="360"/>
      </w:pPr>
      <w:rPr>
        <w:rFonts w:ascii="Wingdings" w:hAnsi="Wingdings" w:hint="default"/>
      </w:rPr>
    </w:lvl>
    <w:lvl w:ilvl="3" w:tplc="5686C730">
      <w:start w:val="1"/>
      <w:numFmt w:val="bullet"/>
      <w:lvlText w:val=""/>
      <w:lvlJc w:val="left"/>
      <w:pPr>
        <w:ind w:left="2880" w:hanging="360"/>
      </w:pPr>
      <w:rPr>
        <w:rFonts w:ascii="Symbol" w:hAnsi="Symbol" w:hint="default"/>
      </w:rPr>
    </w:lvl>
    <w:lvl w:ilvl="4" w:tplc="0DBC466A">
      <w:start w:val="1"/>
      <w:numFmt w:val="bullet"/>
      <w:lvlText w:val="o"/>
      <w:lvlJc w:val="left"/>
      <w:pPr>
        <w:ind w:left="3600" w:hanging="360"/>
      </w:pPr>
      <w:rPr>
        <w:rFonts w:ascii="Courier New" w:hAnsi="Courier New" w:hint="default"/>
      </w:rPr>
    </w:lvl>
    <w:lvl w:ilvl="5" w:tplc="D18A4BC0">
      <w:start w:val="1"/>
      <w:numFmt w:val="bullet"/>
      <w:lvlText w:val=""/>
      <w:lvlJc w:val="left"/>
      <w:pPr>
        <w:ind w:left="4320" w:hanging="360"/>
      </w:pPr>
      <w:rPr>
        <w:rFonts w:ascii="Wingdings" w:hAnsi="Wingdings" w:hint="default"/>
      </w:rPr>
    </w:lvl>
    <w:lvl w:ilvl="6" w:tplc="5E320154">
      <w:start w:val="1"/>
      <w:numFmt w:val="bullet"/>
      <w:lvlText w:val=""/>
      <w:lvlJc w:val="left"/>
      <w:pPr>
        <w:ind w:left="5040" w:hanging="360"/>
      </w:pPr>
      <w:rPr>
        <w:rFonts w:ascii="Symbol" w:hAnsi="Symbol" w:hint="default"/>
      </w:rPr>
    </w:lvl>
    <w:lvl w:ilvl="7" w:tplc="5FCC9196">
      <w:start w:val="1"/>
      <w:numFmt w:val="bullet"/>
      <w:lvlText w:val="o"/>
      <w:lvlJc w:val="left"/>
      <w:pPr>
        <w:ind w:left="5760" w:hanging="360"/>
      </w:pPr>
      <w:rPr>
        <w:rFonts w:ascii="Courier New" w:hAnsi="Courier New" w:hint="default"/>
      </w:rPr>
    </w:lvl>
    <w:lvl w:ilvl="8" w:tplc="C73C0656">
      <w:start w:val="1"/>
      <w:numFmt w:val="bullet"/>
      <w:lvlText w:val=""/>
      <w:lvlJc w:val="left"/>
      <w:pPr>
        <w:ind w:left="6480" w:hanging="360"/>
      </w:pPr>
      <w:rPr>
        <w:rFonts w:ascii="Wingdings" w:hAnsi="Wingdings" w:hint="default"/>
      </w:rPr>
    </w:lvl>
  </w:abstractNum>
  <w:abstractNum w:abstractNumId="1" w15:restartNumberingAfterBreak="0">
    <w:nsid w:val="33E93B18"/>
    <w:multiLevelType w:val="multilevel"/>
    <w:tmpl w:val="9796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8440E6"/>
    <w:multiLevelType w:val="multilevel"/>
    <w:tmpl w:val="F900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804E2"/>
    <w:multiLevelType w:val="hybridMultilevel"/>
    <w:tmpl w:val="9FC280E6"/>
    <w:lvl w:ilvl="0" w:tplc="2FB205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897B5F"/>
    <w:multiLevelType w:val="hybridMultilevel"/>
    <w:tmpl w:val="A260DD6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8A16308"/>
    <w:multiLevelType w:val="hybridMultilevel"/>
    <w:tmpl w:val="E62003C0"/>
    <w:lvl w:ilvl="0" w:tplc="52889ECA">
      <w:start w:val="1"/>
      <w:numFmt w:val="bullet"/>
      <w:lvlText w:val="-"/>
      <w:lvlJc w:val="left"/>
      <w:pPr>
        <w:ind w:left="720" w:hanging="360"/>
      </w:pPr>
      <w:rPr>
        <w:rFonts w:ascii="Calibri" w:hAnsi="Calibri" w:hint="default"/>
      </w:rPr>
    </w:lvl>
    <w:lvl w:ilvl="1" w:tplc="396EBEAC">
      <w:start w:val="1"/>
      <w:numFmt w:val="bullet"/>
      <w:lvlText w:val="o"/>
      <w:lvlJc w:val="left"/>
      <w:pPr>
        <w:ind w:left="1440" w:hanging="360"/>
      </w:pPr>
      <w:rPr>
        <w:rFonts w:ascii="Courier New" w:hAnsi="Courier New" w:hint="default"/>
      </w:rPr>
    </w:lvl>
    <w:lvl w:ilvl="2" w:tplc="4E5C834E">
      <w:start w:val="1"/>
      <w:numFmt w:val="bullet"/>
      <w:lvlText w:val=""/>
      <w:lvlJc w:val="left"/>
      <w:pPr>
        <w:ind w:left="2160" w:hanging="360"/>
      </w:pPr>
      <w:rPr>
        <w:rFonts w:ascii="Wingdings" w:hAnsi="Wingdings" w:hint="default"/>
      </w:rPr>
    </w:lvl>
    <w:lvl w:ilvl="3" w:tplc="B93850BE">
      <w:start w:val="1"/>
      <w:numFmt w:val="bullet"/>
      <w:lvlText w:val=""/>
      <w:lvlJc w:val="left"/>
      <w:pPr>
        <w:ind w:left="2880" w:hanging="360"/>
      </w:pPr>
      <w:rPr>
        <w:rFonts w:ascii="Symbol" w:hAnsi="Symbol" w:hint="default"/>
      </w:rPr>
    </w:lvl>
    <w:lvl w:ilvl="4" w:tplc="F9A850DA">
      <w:start w:val="1"/>
      <w:numFmt w:val="bullet"/>
      <w:lvlText w:val="o"/>
      <w:lvlJc w:val="left"/>
      <w:pPr>
        <w:ind w:left="3600" w:hanging="360"/>
      </w:pPr>
      <w:rPr>
        <w:rFonts w:ascii="Courier New" w:hAnsi="Courier New" w:hint="default"/>
      </w:rPr>
    </w:lvl>
    <w:lvl w:ilvl="5" w:tplc="33AEE692">
      <w:start w:val="1"/>
      <w:numFmt w:val="bullet"/>
      <w:lvlText w:val=""/>
      <w:lvlJc w:val="left"/>
      <w:pPr>
        <w:ind w:left="4320" w:hanging="360"/>
      </w:pPr>
      <w:rPr>
        <w:rFonts w:ascii="Wingdings" w:hAnsi="Wingdings" w:hint="default"/>
      </w:rPr>
    </w:lvl>
    <w:lvl w:ilvl="6" w:tplc="F7FAEF38">
      <w:start w:val="1"/>
      <w:numFmt w:val="bullet"/>
      <w:lvlText w:val=""/>
      <w:lvlJc w:val="left"/>
      <w:pPr>
        <w:ind w:left="5040" w:hanging="360"/>
      </w:pPr>
      <w:rPr>
        <w:rFonts w:ascii="Symbol" w:hAnsi="Symbol" w:hint="default"/>
      </w:rPr>
    </w:lvl>
    <w:lvl w:ilvl="7" w:tplc="D4544498">
      <w:start w:val="1"/>
      <w:numFmt w:val="bullet"/>
      <w:lvlText w:val="o"/>
      <w:lvlJc w:val="left"/>
      <w:pPr>
        <w:ind w:left="5760" w:hanging="360"/>
      </w:pPr>
      <w:rPr>
        <w:rFonts w:ascii="Courier New" w:hAnsi="Courier New" w:hint="default"/>
      </w:rPr>
    </w:lvl>
    <w:lvl w:ilvl="8" w:tplc="F432DB48">
      <w:start w:val="1"/>
      <w:numFmt w:val="bullet"/>
      <w:lvlText w:val=""/>
      <w:lvlJc w:val="left"/>
      <w:pPr>
        <w:ind w:left="6480" w:hanging="360"/>
      </w:pPr>
      <w:rPr>
        <w:rFonts w:ascii="Wingdings" w:hAnsi="Wingdings" w:hint="default"/>
      </w:rPr>
    </w:lvl>
  </w:abstractNum>
  <w:abstractNum w:abstractNumId="6" w15:restartNumberingAfterBreak="0">
    <w:nsid w:val="617512F9"/>
    <w:multiLevelType w:val="hybridMultilevel"/>
    <w:tmpl w:val="2F30C02C"/>
    <w:lvl w:ilvl="0" w:tplc="D2129562">
      <w:start w:val="1"/>
      <w:numFmt w:val="bullet"/>
      <w:lvlText w:val="-"/>
      <w:lvlJc w:val="left"/>
      <w:pPr>
        <w:ind w:left="720" w:hanging="360"/>
      </w:pPr>
      <w:rPr>
        <w:rFonts w:ascii="Calibri" w:hAnsi="Calibri" w:hint="default"/>
      </w:rPr>
    </w:lvl>
    <w:lvl w:ilvl="1" w:tplc="72826E66">
      <w:start w:val="1"/>
      <w:numFmt w:val="bullet"/>
      <w:lvlText w:val="o"/>
      <w:lvlJc w:val="left"/>
      <w:pPr>
        <w:ind w:left="1440" w:hanging="360"/>
      </w:pPr>
      <w:rPr>
        <w:rFonts w:ascii="Courier New" w:hAnsi="Courier New" w:hint="default"/>
      </w:rPr>
    </w:lvl>
    <w:lvl w:ilvl="2" w:tplc="CA48E3E0">
      <w:start w:val="1"/>
      <w:numFmt w:val="bullet"/>
      <w:lvlText w:val=""/>
      <w:lvlJc w:val="left"/>
      <w:pPr>
        <w:ind w:left="2160" w:hanging="360"/>
      </w:pPr>
      <w:rPr>
        <w:rFonts w:ascii="Wingdings" w:hAnsi="Wingdings" w:hint="default"/>
      </w:rPr>
    </w:lvl>
    <w:lvl w:ilvl="3" w:tplc="A81CE334">
      <w:start w:val="1"/>
      <w:numFmt w:val="bullet"/>
      <w:lvlText w:val=""/>
      <w:lvlJc w:val="left"/>
      <w:pPr>
        <w:ind w:left="2880" w:hanging="360"/>
      </w:pPr>
      <w:rPr>
        <w:rFonts w:ascii="Symbol" w:hAnsi="Symbol" w:hint="default"/>
      </w:rPr>
    </w:lvl>
    <w:lvl w:ilvl="4" w:tplc="FBEAEB54">
      <w:start w:val="1"/>
      <w:numFmt w:val="bullet"/>
      <w:lvlText w:val="o"/>
      <w:lvlJc w:val="left"/>
      <w:pPr>
        <w:ind w:left="3600" w:hanging="360"/>
      </w:pPr>
      <w:rPr>
        <w:rFonts w:ascii="Courier New" w:hAnsi="Courier New" w:hint="default"/>
      </w:rPr>
    </w:lvl>
    <w:lvl w:ilvl="5" w:tplc="9A702D1E">
      <w:start w:val="1"/>
      <w:numFmt w:val="bullet"/>
      <w:lvlText w:val=""/>
      <w:lvlJc w:val="left"/>
      <w:pPr>
        <w:ind w:left="4320" w:hanging="360"/>
      </w:pPr>
      <w:rPr>
        <w:rFonts w:ascii="Wingdings" w:hAnsi="Wingdings" w:hint="default"/>
      </w:rPr>
    </w:lvl>
    <w:lvl w:ilvl="6" w:tplc="5BAA1D36">
      <w:start w:val="1"/>
      <w:numFmt w:val="bullet"/>
      <w:lvlText w:val=""/>
      <w:lvlJc w:val="left"/>
      <w:pPr>
        <w:ind w:left="5040" w:hanging="360"/>
      </w:pPr>
      <w:rPr>
        <w:rFonts w:ascii="Symbol" w:hAnsi="Symbol" w:hint="default"/>
      </w:rPr>
    </w:lvl>
    <w:lvl w:ilvl="7" w:tplc="FCC22DB2">
      <w:start w:val="1"/>
      <w:numFmt w:val="bullet"/>
      <w:lvlText w:val="o"/>
      <w:lvlJc w:val="left"/>
      <w:pPr>
        <w:ind w:left="5760" w:hanging="360"/>
      </w:pPr>
      <w:rPr>
        <w:rFonts w:ascii="Courier New" w:hAnsi="Courier New" w:hint="default"/>
      </w:rPr>
    </w:lvl>
    <w:lvl w:ilvl="8" w:tplc="6AB40814">
      <w:start w:val="1"/>
      <w:numFmt w:val="bullet"/>
      <w:lvlText w:val=""/>
      <w:lvlJc w:val="left"/>
      <w:pPr>
        <w:ind w:left="6480" w:hanging="360"/>
      </w:pPr>
      <w:rPr>
        <w:rFonts w:ascii="Wingdings" w:hAnsi="Wingdings" w:hint="default"/>
      </w:rPr>
    </w:lvl>
  </w:abstractNum>
  <w:abstractNum w:abstractNumId="7" w15:restartNumberingAfterBreak="0">
    <w:nsid w:val="64CB02A8"/>
    <w:multiLevelType w:val="hybridMultilevel"/>
    <w:tmpl w:val="33C22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0935004">
    <w:abstractNumId w:val="4"/>
  </w:num>
  <w:num w:numId="2" w16cid:durableId="920061921">
    <w:abstractNumId w:val="0"/>
  </w:num>
  <w:num w:numId="3" w16cid:durableId="1687291760">
    <w:abstractNumId w:val="6"/>
  </w:num>
  <w:num w:numId="4" w16cid:durableId="141434578">
    <w:abstractNumId w:val="5"/>
  </w:num>
  <w:num w:numId="5" w16cid:durableId="292904434">
    <w:abstractNumId w:val="7"/>
  </w:num>
  <w:num w:numId="6" w16cid:durableId="1854106568">
    <w:abstractNumId w:val="3"/>
  </w:num>
  <w:num w:numId="7" w16cid:durableId="560213410">
    <w:abstractNumId w:val="1"/>
  </w:num>
  <w:num w:numId="8" w16cid:durableId="1397898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4E"/>
    <w:rsid w:val="00001508"/>
    <w:rsid w:val="0000190C"/>
    <w:rsid w:val="00004B0D"/>
    <w:rsid w:val="000056FC"/>
    <w:rsid w:val="00010C70"/>
    <w:rsid w:val="00010CA2"/>
    <w:rsid w:val="00015F96"/>
    <w:rsid w:val="00016854"/>
    <w:rsid w:val="00017EF9"/>
    <w:rsid w:val="0002686C"/>
    <w:rsid w:val="00027A19"/>
    <w:rsid w:val="0003147E"/>
    <w:rsid w:val="00035FFD"/>
    <w:rsid w:val="00040B5E"/>
    <w:rsid w:val="00041C52"/>
    <w:rsid w:val="00044E98"/>
    <w:rsid w:val="00050251"/>
    <w:rsid w:val="000512DF"/>
    <w:rsid w:val="00052F3C"/>
    <w:rsid w:val="00056FAF"/>
    <w:rsid w:val="00060C12"/>
    <w:rsid w:val="00064AA9"/>
    <w:rsid w:val="000821BC"/>
    <w:rsid w:val="00095D80"/>
    <w:rsid w:val="000A03FB"/>
    <w:rsid w:val="000A6F7E"/>
    <w:rsid w:val="000A76F9"/>
    <w:rsid w:val="000B07BC"/>
    <w:rsid w:val="000C067C"/>
    <w:rsid w:val="000C20EF"/>
    <w:rsid w:val="000C2D03"/>
    <w:rsid w:val="000E3130"/>
    <w:rsid w:val="000E3A6D"/>
    <w:rsid w:val="000E600E"/>
    <w:rsid w:val="000E7758"/>
    <w:rsid w:val="001010F0"/>
    <w:rsid w:val="001033AF"/>
    <w:rsid w:val="001033E6"/>
    <w:rsid w:val="001054BA"/>
    <w:rsid w:val="0010662E"/>
    <w:rsid w:val="0011106F"/>
    <w:rsid w:val="001128DF"/>
    <w:rsid w:val="00120044"/>
    <w:rsid w:val="00126439"/>
    <w:rsid w:val="001311BC"/>
    <w:rsid w:val="00132ACD"/>
    <w:rsid w:val="00133245"/>
    <w:rsid w:val="00134492"/>
    <w:rsid w:val="00134C43"/>
    <w:rsid w:val="00137BFE"/>
    <w:rsid w:val="00137ED6"/>
    <w:rsid w:val="00141ECB"/>
    <w:rsid w:val="001439F1"/>
    <w:rsid w:val="00153FED"/>
    <w:rsid w:val="00160608"/>
    <w:rsid w:val="00161130"/>
    <w:rsid w:val="00164A1C"/>
    <w:rsid w:val="00184C69"/>
    <w:rsid w:val="00192E15"/>
    <w:rsid w:val="00195FA8"/>
    <w:rsid w:val="001A472D"/>
    <w:rsid w:val="001A5F08"/>
    <w:rsid w:val="001A618B"/>
    <w:rsid w:val="001A6436"/>
    <w:rsid w:val="001A6527"/>
    <w:rsid w:val="001B430A"/>
    <w:rsid w:val="001B59A6"/>
    <w:rsid w:val="001C6B58"/>
    <w:rsid w:val="001D0728"/>
    <w:rsid w:val="001D7C27"/>
    <w:rsid w:val="001E0C9B"/>
    <w:rsid w:val="001E2169"/>
    <w:rsid w:val="001E3801"/>
    <w:rsid w:val="001F5BDB"/>
    <w:rsid w:val="00201865"/>
    <w:rsid w:val="00201C5F"/>
    <w:rsid w:val="00204D1B"/>
    <w:rsid w:val="002142EB"/>
    <w:rsid w:val="0021533B"/>
    <w:rsid w:val="00215F07"/>
    <w:rsid w:val="00216845"/>
    <w:rsid w:val="002169E4"/>
    <w:rsid w:val="00217FFD"/>
    <w:rsid w:val="002210BF"/>
    <w:rsid w:val="00221ACE"/>
    <w:rsid w:val="00221EA0"/>
    <w:rsid w:val="0022791C"/>
    <w:rsid w:val="002313AD"/>
    <w:rsid w:val="00236E3D"/>
    <w:rsid w:val="00240240"/>
    <w:rsid w:val="0024045A"/>
    <w:rsid w:val="00242495"/>
    <w:rsid w:val="0024492A"/>
    <w:rsid w:val="0024495E"/>
    <w:rsid w:val="00247FC2"/>
    <w:rsid w:val="0025020D"/>
    <w:rsid w:val="00256D6F"/>
    <w:rsid w:val="00264527"/>
    <w:rsid w:val="0026602D"/>
    <w:rsid w:val="00267199"/>
    <w:rsid w:val="00270A05"/>
    <w:rsid w:val="00271755"/>
    <w:rsid w:val="002775B6"/>
    <w:rsid w:val="00283641"/>
    <w:rsid w:val="00287E90"/>
    <w:rsid w:val="00290CDA"/>
    <w:rsid w:val="002A1E63"/>
    <w:rsid w:val="002A4867"/>
    <w:rsid w:val="002A77DD"/>
    <w:rsid w:val="002B1A93"/>
    <w:rsid w:val="002B1EA7"/>
    <w:rsid w:val="002B7049"/>
    <w:rsid w:val="002C1430"/>
    <w:rsid w:val="002C46C9"/>
    <w:rsid w:val="002C6628"/>
    <w:rsid w:val="002D0119"/>
    <w:rsid w:val="002D3728"/>
    <w:rsid w:val="002D38C8"/>
    <w:rsid w:val="002D4E92"/>
    <w:rsid w:val="002D6A8C"/>
    <w:rsid w:val="002D7ECC"/>
    <w:rsid w:val="002E0C9F"/>
    <w:rsid w:val="002E38B7"/>
    <w:rsid w:val="002E50B0"/>
    <w:rsid w:val="002E5CA9"/>
    <w:rsid w:val="002F2A57"/>
    <w:rsid w:val="002F4AD2"/>
    <w:rsid w:val="002F51D8"/>
    <w:rsid w:val="003135E6"/>
    <w:rsid w:val="00313A02"/>
    <w:rsid w:val="003145E1"/>
    <w:rsid w:val="00320CF5"/>
    <w:rsid w:val="00320F7C"/>
    <w:rsid w:val="003219BC"/>
    <w:rsid w:val="003226C5"/>
    <w:rsid w:val="003226DA"/>
    <w:rsid w:val="00334689"/>
    <w:rsid w:val="00335A19"/>
    <w:rsid w:val="00342823"/>
    <w:rsid w:val="00353997"/>
    <w:rsid w:val="003544D4"/>
    <w:rsid w:val="00356BD4"/>
    <w:rsid w:val="0035710B"/>
    <w:rsid w:val="00363079"/>
    <w:rsid w:val="003649B1"/>
    <w:rsid w:val="00373862"/>
    <w:rsid w:val="003768C6"/>
    <w:rsid w:val="00386550"/>
    <w:rsid w:val="00386931"/>
    <w:rsid w:val="00391989"/>
    <w:rsid w:val="003949AC"/>
    <w:rsid w:val="00397C53"/>
    <w:rsid w:val="003A3718"/>
    <w:rsid w:val="003A4BCB"/>
    <w:rsid w:val="003B0129"/>
    <w:rsid w:val="003B45AB"/>
    <w:rsid w:val="003B5622"/>
    <w:rsid w:val="003B615D"/>
    <w:rsid w:val="003C03AE"/>
    <w:rsid w:val="003C18C6"/>
    <w:rsid w:val="003C6F31"/>
    <w:rsid w:val="003D54C0"/>
    <w:rsid w:val="003D6C71"/>
    <w:rsid w:val="003D6D10"/>
    <w:rsid w:val="003E0F16"/>
    <w:rsid w:val="003E441C"/>
    <w:rsid w:val="003E6A0A"/>
    <w:rsid w:val="0040407F"/>
    <w:rsid w:val="0040421D"/>
    <w:rsid w:val="004104C0"/>
    <w:rsid w:val="00415AB8"/>
    <w:rsid w:val="00425B76"/>
    <w:rsid w:val="00433B00"/>
    <w:rsid w:val="004439C1"/>
    <w:rsid w:val="00444889"/>
    <w:rsid w:val="004535DA"/>
    <w:rsid w:val="00455814"/>
    <w:rsid w:val="00456162"/>
    <w:rsid w:val="00462EB7"/>
    <w:rsid w:val="0046335F"/>
    <w:rsid w:val="004637BD"/>
    <w:rsid w:val="00463E92"/>
    <w:rsid w:val="00471B9B"/>
    <w:rsid w:val="00476F77"/>
    <w:rsid w:val="00477A7F"/>
    <w:rsid w:val="00485880"/>
    <w:rsid w:val="0048664D"/>
    <w:rsid w:val="00490E99"/>
    <w:rsid w:val="00495568"/>
    <w:rsid w:val="004975F6"/>
    <w:rsid w:val="004A2DC8"/>
    <w:rsid w:val="004A39B5"/>
    <w:rsid w:val="004A6A98"/>
    <w:rsid w:val="004B0B4C"/>
    <w:rsid w:val="004B0F2B"/>
    <w:rsid w:val="004C1A29"/>
    <w:rsid w:val="004C60E7"/>
    <w:rsid w:val="004D2FC0"/>
    <w:rsid w:val="004D3076"/>
    <w:rsid w:val="004D394C"/>
    <w:rsid w:val="004D3FDB"/>
    <w:rsid w:val="004E1C5F"/>
    <w:rsid w:val="004E2095"/>
    <w:rsid w:val="004F1C3A"/>
    <w:rsid w:val="004F3C55"/>
    <w:rsid w:val="004F5C4A"/>
    <w:rsid w:val="00505501"/>
    <w:rsid w:val="005079EE"/>
    <w:rsid w:val="005116E6"/>
    <w:rsid w:val="00520514"/>
    <w:rsid w:val="0052484E"/>
    <w:rsid w:val="00526D12"/>
    <w:rsid w:val="0053341D"/>
    <w:rsid w:val="00533D8C"/>
    <w:rsid w:val="0053774A"/>
    <w:rsid w:val="00540C57"/>
    <w:rsid w:val="00541CA8"/>
    <w:rsid w:val="00550680"/>
    <w:rsid w:val="005621A5"/>
    <w:rsid w:val="005766A3"/>
    <w:rsid w:val="00576CBE"/>
    <w:rsid w:val="0058132F"/>
    <w:rsid w:val="00581D14"/>
    <w:rsid w:val="0058467D"/>
    <w:rsid w:val="005849A2"/>
    <w:rsid w:val="005A16DD"/>
    <w:rsid w:val="005A2A6F"/>
    <w:rsid w:val="005A2E83"/>
    <w:rsid w:val="005B28E9"/>
    <w:rsid w:val="005B4208"/>
    <w:rsid w:val="005C0D8E"/>
    <w:rsid w:val="005C4AB6"/>
    <w:rsid w:val="005D0148"/>
    <w:rsid w:val="005D078E"/>
    <w:rsid w:val="005D2875"/>
    <w:rsid w:val="005D539E"/>
    <w:rsid w:val="005E010F"/>
    <w:rsid w:val="005F0E5E"/>
    <w:rsid w:val="005F3B19"/>
    <w:rsid w:val="005F489F"/>
    <w:rsid w:val="005F7424"/>
    <w:rsid w:val="00611363"/>
    <w:rsid w:val="00612A57"/>
    <w:rsid w:val="00617DA9"/>
    <w:rsid w:val="00617E20"/>
    <w:rsid w:val="006270DF"/>
    <w:rsid w:val="0062711D"/>
    <w:rsid w:val="00633688"/>
    <w:rsid w:val="006349E9"/>
    <w:rsid w:val="00634A96"/>
    <w:rsid w:val="00635146"/>
    <w:rsid w:val="00636169"/>
    <w:rsid w:val="006442F6"/>
    <w:rsid w:val="00650744"/>
    <w:rsid w:val="00655D82"/>
    <w:rsid w:val="0065664A"/>
    <w:rsid w:val="006567A3"/>
    <w:rsid w:val="00661152"/>
    <w:rsid w:val="00661EA4"/>
    <w:rsid w:val="006639EB"/>
    <w:rsid w:val="0066722E"/>
    <w:rsid w:val="00667E0B"/>
    <w:rsid w:val="006702F8"/>
    <w:rsid w:val="00671FA9"/>
    <w:rsid w:val="0067239E"/>
    <w:rsid w:val="00672ADC"/>
    <w:rsid w:val="0067452D"/>
    <w:rsid w:val="006804C9"/>
    <w:rsid w:val="00686880"/>
    <w:rsid w:val="006917DE"/>
    <w:rsid w:val="00693FCB"/>
    <w:rsid w:val="00695174"/>
    <w:rsid w:val="0069655C"/>
    <w:rsid w:val="006A20C1"/>
    <w:rsid w:val="006A42FB"/>
    <w:rsid w:val="006A6F8A"/>
    <w:rsid w:val="006A7FAC"/>
    <w:rsid w:val="006B1BEB"/>
    <w:rsid w:val="006B2A24"/>
    <w:rsid w:val="006B3433"/>
    <w:rsid w:val="006B63FC"/>
    <w:rsid w:val="006B6DEF"/>
    <w:rsid w:val="006C03BB"/>
    <w:rsid w:val="006C0D9A"/>
    <w:rsid w:val="006D209C"/>
    <w:rsid w:val="006D3164"/>
    <w:rsid w:val="006D4209"/>
    <w:rsid w:val="006D4B4A"/>
    <w:rsid w:val="006E04C1"/>
    <w:rsid w:val="006E16DD"/>
    <w:rsid w:val="006E23EB"/>
    <w:rsid w:val="006E4BF6"/>
    <w:rsid w:val="006E6AD4"/>
    <w:rsid w:val="006F0DD4"/>
    <w:rsid w:val="006F2BDC"/>
    <w:rsid w:val="007022A0"/>
    <w:rsid w:val="00712BE0"/>
    <w:rsid w:val="0071669E"/>
    <w:rsid w:val="00724D60"/>
    <w:rsid w:val="0072504A"/>
    <w:rsid w:val="00730711"/>
    <w:rsid w:val="00736178"/>
    <w:rsid w:val="00737752"/>
    <w:rsid w:val="00740D95"/>
    <w:rsid w:val="00742ABA"/>
    <w:rsid w:val="0075048C"/>
    <w:rsid w:val="0075091D"/>
    <w:rsid w:val="0075676D"/>
    <w:rsid w:val="007605F5"/>
    <w:rsid w:val="0077470D"/>
    <w:rsid w:val="00775CC9"/>
    <w:rsid w:val="00787764"/>
    <w:rsid w:val="007941F0"/>
    <w:rsid w:val="007A09A4"/>
    <w:rsid w:val="007A445F"/>
    <w:rsid w:val="007B590B"/>
    <w:rsid w:val="007C11F5"/>
    <w:rsid w:val="007D2AB5"/>
    <w:rsid w:val="007D4F43"/>
    <w:rsid w:val="007D54E6"/>
    <w:rsid w:val="007E3F26"/>
    <w:rsid w:val="007E4BEC"/>
    <w:rsid w:val="007E5518"/>
    <w:rsid w:val="007E60E2"/>
    <w:rsid w:val="007F5F87"/>
    <w:rsid w:val="008004B8"/>
    <w:rsid w:val="0080207A"/>
    <w:rsid w:val="00805799"/>
    <w:rsid w:val="008110BF"/>
    <w:rsid w:val="008171B6"/>
    <w:rsid w:val="00824223"/>
    <w:rsid w:val="00825054"/>
    <w:rsid w:val="008259F8"/>
    <w:rsid w:val="00825BAB"/>
    <w:rsid w:val="008267EE"/>
    <w:rsid w:val="00832ABF"/>
    <w:rsid w:val="0083750A"/>
    <w:rsid w:val="00844430"/>
    <w:rsid w:val="00845C32"/>
    <w:rsid w:val="00847B8D"/>
    <w:rsid w:val="00852D66"/>
    <w:rsid w:val="00854CD0"/>
    <w:rsid w:val="008641C9"/>
    <w:rsid w:val="00864B18"/>
    <w:rsid w:val="008663C0"/>
    <w:rsid w:val="008663C4"/>
    <w:rsid w:val="00867A75"/>
    <w:rsid w:val="00871B49"/>
    <w:rsid w:val="00873453"/>
    <w:rsid w:val="00874CB6"/>
    <w:rsid w:val="008808C6"/>
    <w:rsid w:val="00886DCA"/>
    <w:rsid w:val="0089218B"/>
    <w:rsid w:val="008922B0"/>
    <w:rsid w:val="00892E00"/>
    <w:rsid w:val="008932A2"/>
    <w:rsid w:val="00896BD0"/>
    <w:rsid w:val="008A0134"/>
    <w:rsid w:val="008A3387"/>
    <w:rsid w:val="008B1073"/>
    <w:rsid w:val="008B187E"/>
    <w:rsid w:val="008B4D52"/>
    <w:rsid w:val="008B6F60"/>
    <w:rsid w:val="008D1AC4"/>
    <w:rsid w:val="008D2032"/>
    <w:rsid w:val="008D2B82"/>
    <w:rsid w:val="008D3903"/>
    <w:rsid w:val="008D4018"/>
    <w:rsid w:val="008D5E5F"/>
    <w:rsid w:val="008D78CD"/>
    <w:rsid w:val="008E458F"/>
    <w:rsid w:val="008F2F1E"/>
    <w:rsid w:val="008F5843"/>
    <w:rsid w:val="008F5E4C"/>
    <w:rsid w:val="008F791F"/>
    <w:rsid w:val="00911A51"/>
    <w:rsid w:val="0092325F"/>
    <w:rsid w:val="00935117"/>
    <w:rsid w:val="009420D5"/>
    <w:rsid w:val="0094214B"/>
    <w:rsid w:val="00944E38"/>
    <w:rsid w:val="009479E4"/>
    <w:rsid w:val="00951AAD"/>
    <w:rsid w:val="00957393"/>
    <w:rsid w:val="00973BCA"/>
    <w:rsid w:val="00980E48"/>
    <w:rsid w:val="0098231B"/>
    <w:rsid w:val="00982712"/>
    <w:rsid w:val="009879D8"/>
    <w:rsid w:val="00994D2B"/>
    <w:rsid w:val="009A0A00"/>
    <w:rsid w:val="009A237F"/>
    <w:rsid w:val="009A6443"/>
    <w:rsid w:val="009B5735"/>
    <w:rsid w:val="009B608A"/>
    <w:rsid w:val="009C2555"/>
    <w:rsid w:val="009C362A"/>
    <w:rsid w:val="009C491F"/>
    <w:rsid w:val="009C694E"/>
    <w:rsid w:val="009C7B8D"/>
    <w:rsid w:val="009D3AC0"/>
    <w:rsid w:val="009D40CF"/>
    <w:rsid w:val="009E078C"/>
    <w:rsid w:val="009E5C9C"/>
    <w:rsid w:val="009F0884"/>
    <w:rsid w:val="009F1330"/>
    <w:rsid w:val="009F3C0C"/>
    <w:rsid w:val="009F494D"/>
    <w:rsid w:val="009F51DE"/>
    <w:rsid w:val="00A00231"/>
    <w:rsid w:val="00A07118"/>
    <w:rsid w:val="00A10C85"/>
    <w:rsid w:val="00A11EB8"/>
    <w:rsid w:val="00A457BF"/>
    <w:rsid w:val="00A5167B"/>
    <w:rsid w:val="00A66A93"/>
    <w:rsid w:val="00A6753B"/>
    <w:rsid w:val="00A718B1"/>
    <w:rsid w:val="00A71953"/>
    <w:rsid w:val="00A74363"/>
    <w:rsid w:val="00A81DEB"/>
    <w:rsid w:val="00A859E3"/>
    <w:rsid w:val="00A868D5"/>
    <w:rsid w:val="00A87CB9"/>
    <w:rsid w:val="00A87CE4"/>
    <w:rsid w:val="00A97681"/>
    <w:rsid w:val="00A97697"/>
    <w:rsid w:val="00AA3CB1"/>
    <w:rsid w:val="00AA3F13"/>
    <w:rsid w:val="00AA69B8"/>
    <w:rsid w:val="00AA74BC"/>
    <w:rsid w:val="00AB2628"/>
    <w:rsid w:val="00AB645B"/>
    <w:rsid w:val="00AC02C1"/>
    <w:rsid w:val="00AC05EC"/>
    <w:rsid w:val="00AC1AC7"/>
    <w:rsid w:val="00AC30FE"/>
    <w:rsid w:val="00AC5E54"/>
    <w:rsid w:val="00AC70CA"/>
    <w:rsid w:val="00AD1A41"/>
    <w:rsid w:val="00AD2909"/>
    <w:rsid w:val="00AD59CB"/>
    <w:rsid w:val="00AE0460"/>
    <w:rsid w:val="00AE1B27"/>
    <w:rsid w:val="00AE2592"/>
    <w:rsid w:val="00AE30EE"/>
    <w:rsid w:val="00AF123D"/>
    <w:rsid w:val="00AF2168"/>
    <w:rsid w:val="00AF62A1"/>
    <w:rsid w:val="00B006B7"/>
    <w:rsid w:val="00B02BD9"/>
    <w:rsid w:val="00B03A73"/>
    <w:rsid w:val="00B041D8"/>
    <w:rsid w:val="00B05BD8"/>
    <w:rsid w:val="00B05E9F"/>
    <w:rsid w:val="00B06388"/>
    <w:rsid w:val="00B10742"/>
    <w:rsid w:val="00B1375A"/>
    <w:rsid w:val="00B1380C"/>
    <w:rsid w:val="00B13F97"/>
    <w:rsid w:val="00B16255"/>
    <w:rsid w:val="00B20FA1"/>
    <w:rsid w:val="00B2339C"/>
    <w:rsid w:val="00B25BAA"/>
    <w:rsid w:val="00B25F90"/>
    <w:rsid w:val="00B31AE4"/>
    <w:rsid w:val="00B3545A"/>
    <w:rsid w:val="00B37F1E"/>
    <w:rsid w:val="00B45D6C"/>
    <w:rsid w:val="00B47E90"/>
    <w:rsid w:val="00B5350E"/>
    <w:rsid w:val="00B537B0"/>
    <w:rsid w:val="00B62A5B"/>
    <w:rsid w:val="00B63194"/>
    <w:rsid w:val="00B63516"/>
    <w:rsid w:val="00B63636"/>
    <w:rsid w:val="00B63941"/>
    <w:rsid w:val="00B6421A"/>
    <w:rsid w:val="00B643BC"/>
    <w:rsid w:val="00B64E71"/>
    <w:rsid w:val="00B718EB"/>
    <w:rsid w:val="00B75EE3"/>
    <w:rsid w:val="00B82544"/>
    <w:rsid w:val="00BA2FEF"/>
    <w:rsid w:val="00BA5F26"/>
    <w:rsid w:val="00BA655A"/>
    <w:rsid w:val="00BB1B75"/>
    <w:rsid w:val="00BB706E"/>
    <w:rsid w:val="00BB78C1"/>
    <w:rsid w:val="00BB7C76"/>
    <w:rsid w:val="00BC25C2"/>
    <w:rsid w:val="00BC33EF"/>
    <w:rsid w:val="00BD5492"/>
    <w:rsid w:val="00BD6D6C"/>
    <w:rsid w:val="00BE1330"/>
    <w:rsid w:val="00BE1D78"/>
    <w:rsid w:val="00BE39F8"/>
    <w:rsid w:val="00BF67DE"/>
    <w:rsid w:val="00BF75DC"/>
    <w:rsid w:val="00BF78ED"/>
    <w:rsid w:val="00C024AB"/>
    <w:rsid w:val="00C03C29"/>
    <w:rsid w:val="00C0689E"/>
    <w:rsid w:val="00C11CBA"/>
    <w:rsid w:val="00C2184A"/>
    <w:rsid w:val="00C245CC"/>
    <w:rsid w:val="00C27B96"/>
    <w:rsid w:val="00C31CA9"/>
    <w:rsid w:val="00C4330B"/>
    <w:rsid w:val="00C458C8"/>
    <w:rsid w:val="00C466B4"/>
    <w:rsid w:val="00C535CF"/>
    <w:rsid w:val="00C563C6"/>
    <w:rsid w:val="00C70AC8"/>
    <w:rsid w:val="00C75C46"/>
    <w:rsid w:val="00C77C8B"/>
    <w:rsid w:val="00C80DEC"/>
    <w:rsid w:val="00C83946"/>
    <w:rsid w:val="00C86126"/>
    <w:rsid w:val="00C90967"/>
    <w:rsid w:val="00C955B1"/>
    <w:rsid w:val="00CA058E"/>
    <w:rsid w:val="00CA3311"/>
    <w:rsid w:val="00CA37FF"/>
    <w:rsid w:val="00CA4AD9"/>
    <w:rsid w:val="00CA6072"/>
    <w:rsid w:val="00CB6F30"/>
    <w:rsid w:val="00CC1CD7"/>
    <w:rsid w:val="00CC67AC"/>
    <w:rsid w:val="00CD31A5"/>
    <w:rsid w:val="00CD7671"/>
    <w:rsid w:val="00CE3A33"/>
    <w:rsid w:val="00CE444B"/>
    <w:rsid w:val="00CF30B1"/>
    <w:rsid w:val="00CF4322"/>
    <w:rsid w:val="00D13C61"/>
    <w:rsid w:val="00D15BAD"/>
    <w:rsid w:val="00D17E6B"/>
    <w:rsid w:val="00D21912"/>
    <w:rsid w:val="00D23E72"/>
    <w:rsid w:val="00D27EE5"/>
    <w:rsid w:val="00D37261"/>
    <w:rsid w:val="00D379D6"/>
    <w:rsid w:val="00D40A87"/>
    <w:rsid w:val="00D4598F"/>
    <w:rsid w:val="00D45A42"/>
    <w:rsid w:val="00D46B45"/>
    <w:rsid w:val="00D46FE3"/>
    <w:rsid w:val="00D50818"/>
    <w:rsid w:val="00D62C65"/>
    <w:rsid w:val="00D67C51"/>
    <w:rsid w:val="00D7154A"/>
    <w:rsid w:val="00D762BA"/>
    <w:rsid w:val="00D808F1"/>
    <w:rsid w:val="00D839B8"/>
    <w:rsid w:val="00D934D5"/>
    <w:rsid w:val="00DA074E"/>
    <w:rsid w:val="00DA0D4A"/>
    <w:rsid w:val="00DB0C25"/>
    <w:rsid w:val="00DB35B7"/>
    <w:rsid w:val="00DB437C"/>
    <w:rsid w:val="00DB548B"/>
    <w:rsid w:val="00DB6B96"/>
    <w:rsid w:val="00DB788D"/>
    <w:rsid w:val="00DC29CD"/>
    <w:rsid w:val="00DC45BB"/>
    <w:rsid w:val="00DC4FB3"/>
    <w:rsid w:val="00DC5EFA"/>
    <w:rsid w:val="00DD2AC6"/>
    <w:rsid w:val="00DD3C19"/>
    <w:rsid w:val="00DD6D11"/>
    <w:rsid w:val="00DD72DC"/>
    <w:rsid w:val="00DD780F"/>
    <w:rsid w:val="00DE7725"/>
    <w:rsid w:val="00DF14D5"/>
    <w:rsid w:val="00DF681C"/>
    <w:rsid w:val="00E020AD"/>
    <w:rsid w:val="00E021CC"/>
    <w:rsid w:val="00E0475B"/>
    <w:rsid w:val="00E107D7"/>
    <w:rsid w:val="00E14516"/>
    <w:rsid w:val="00E23775"/>
    <w:rsid w:val="00E3013E"/>
    <w:rsid w:val="00E336C1"/>
    <w:rsid w:val="00E356B1"/>
    <w:rsid w:val="00E37BB6"/>
    <w:rsid w:val="00E424E4"/>
    <w:rsid w:val="00E42823"/>
    <w:rsid w:val="00E43429"/>
    <w:rsid w:val="00E46B7E"/>
    <w:rsid w:val="00E471A9"/>
    <w:rsid w:val="00E502B3"/>
    <w:rsid w:val="00E556D6"/>
    <w:rsid w:val="00E5737E"/>
    <w:rsid w:val="00E657D9"/>
    <w:rsid w:val="00E66870"/>
    <w:rsid w:val="00E701D1"/>
    <w:rsid w:val="00E70ED9"/>
    <w:rsid w:val="00E717F5"/>
    <w:rsid w:val="00E730C3"/>
    <w:rsid w:val="00E827A2"/>
    <w:rsid w:val="00E929D3"/>
    <w:rsid w:val="00EA08B0"/>
    <w:rsid w:val="00EA355C"/>
    <w:rsid w:val="00EA54CA"/>
    <w:rsid w:val="00EA6C4A"/>
    <w:rsid w:val="00EB1E62"/>
    <w:rsid w:val="00EB4186"/>
    <w:rsid w:val="00EC1EA6"/>
    <w:rsid w:val="00ED28D4"/>
    <w:rsid w:val="00ED7C0C"/>
    <w:rsid w:val="00EE1F51"/>
    <w:rsid w:val="00EE3D86"/>
    <w:rsid w:val="00EE4876"/>
    <w:rsid w:val="00EF0219"/>
    <w:rsid w:val="00EF59C9"/>
    <w:rsid w:val="00EF7BE6"/>
    <w:rsid w:val="00F014DC"/>
    <w:rsid w:val="00F014DF"/>
    <w:rsid w:val="00F054BB"/>
    <w:rsid w:val="00F0564C"/>
    <w:rsid w:val="00F1042F"/>
    <w:rsid w:val="00F158BB"/>
    <w:rsid w:val="00F2256F"/>
    <w:rsid w:val="00F233B4"/>
    <w:rsid w:val="00F3364D"/>
    <w:rsid w:val="00F35992"/>
    <w:rsid w:val="00F362F4"/>
    <w:rsid w:val="00F407B2"/>
    <w:rsid w:val="00F53550"/>
    <w:rsid w:val="00F56198"/>
    <w:rsid w:val="00F56E42"/>
    <w:rsid w:val="00F62E69"/>
    <w:rsid w:val="00F64A6D"/>
    <w:rsid w:val="00F71402"/>
    <w:rsid w:val="00F76AFC"/>
    <w:rsid w:val="00F84AA0"/>
    <w:rsid w:val="00F917FF"/>
    <w:rsid w:val="00F91B4A"/>
    <w:rsid w:val="00F923D2"/>
    <w:rsid w:val="00F927F5"/>
    <w:rsid w:val="00F94CAA"/>
    <w:rsid w:val="00FA12C7"/>
    <w:rsid w:val="00FA19C0"/>
    <w:rsid w:val="00FA4C31"/>
    <w:rsid w:val="00FA6FB4"/>
    <w:rsid w:val="00FB0FEF"/>
    <w:rsid w:val="00FB10D4"/>
    <w:rsid w:val="00FB16B5"/>
    <w:rsid w:val="00FB29AB"/>
    <w:rsid w:val="00FB76FC"/>
    <w:rsid w:val="00FC1EF2"/>
    <w:rsid w:val="00FC3C37"/>
    <w:rsid w:val="00FC4A30"/>
    <w:rsid w:val="00FC4A7E"/>
    <w:rsid w:val="00FD0F9C"/>
    <w:rsid w:val="00FD18FE"/>
    <w:rsid w:val="00FD1CE5"/>
    <w:rsid w:val="00FD42CA"/>
    <w:rsid w:val="00FD622E"/>
    <w:rsid w:val="00FE7377"/>
    <w:rsid w:val="00FF21FE"/>
    <w:rsid w:val="00FF787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FB3B"/>
  <w15:chartTrackingRefBased/>
  <w15:docId w15:val="{4DDABA6B-A84D-4FDD-A25F-A9E7F97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08"/>
  </w:style>
  <w:style w:type="paragraph" w:styleId="Ttulo1">
    <w:name w:val="heading 1"/>
    <w:basedOn w:val="Normal"/>
    <w:next w:val="Normal"/>
    <w:link w:val="Ttulo1Car"/>
    <w:uiPriority w:val="9"/>
    <w:qFormat/>
    <w:rsid w:val="00060C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84E"/>
  </w:style>
  <w:style w:type="paragraph" w:styleId="Piedepgina">
    <w:name w:val="footer"/>
    <w:basedOn w:val="Normal"/>
    <w:link w:val="PiedepginaCar"/>
    <w:uiPriority w:val="99"/>
    <w:unhideWhenUsed/>
    <w:rsid w:val="00524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84E"/>
  </w:style>
  <w:style w:type="character" w:styleId="Hipervnculo">
    <w:name w:val="Hyperlink"/>
    <w:basedOn w:val="Fuentedeprrafopredeter"/>
    <w:uiPriority w:val="99"/>
    <w:unhideWhenUsed/>
    <w:rsid w:val="0052484E"/>
    <w:rPr>
      <w:color w:val="0563C1" w:themeColor="hyperlink"/>
      <w:u w:val="single"/>
    </w:rPr>
  </w:style>
  <w:style w:type="character" w:styleId="Mencinsinresolver">
    <w:name w:val="Unresolved Mention"/>
    <w:basedOn w:val="Fuentedeprrafopredeter"/>
    <w:uiPriority w:val="99"/>
    <w:semiHidden/>
    <w:unhideWhenUsed/>
    <w:rsid w:val="0052484E"/>
    <w:rPr>
      <w:color w:val="605E5C"/>
      <w:shd w:val="clear" w:color="auto" w:fill="E1DFDD"/>
    </w:rPr>
  </w:style>
  <w:style w:type="paragraph" w:styleId="Revisin">
    <w:name w:val="Revision"/>
    <w:hidden/>
    <w:uiPriority w:val="99"/>
    <w:semiHidden/>
    <w:rsid w:val="006270DF"/>
    <w:pPr>
      <w:spacing w:after="0" w:line="240" w:lineRule="auto"/>
    </w:pPr>
  </w:style>
  <w:style w:type="paragraph" w:styleId="NormalWeb">
    <w:name w:val="Normal (Web)"/>
    <w:basedOn w:val="Normal"/>
    <w:uiPriority w:val="99"/>
    <w:semiHidden/>
    <w:unhideWhenUsed/>
    <w:rsid w:val="00D379D6"/>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217FFD"/>
    <w:rPr>
      <w:color w:val="954F72" w:themeColor="followedHyperlink"/>
      <w:u w:val="single"/>
    </w:rPr>
  </w:style>
  <w:style w:type="paragraph" w:styleId="Prrafodelista">
    <w:name w:val="List Paragraph"/>
    <w:basedOn w:val="Normal"/>
    <w:uiPriority w:val="34"/>
    <w:qFormat/>
    <w:rsid w:val="00DB437C"/>
    <w:pPr>
      <w:ind w:left="720"/>
      <w:contextualSpacing/>
    </w:pPr>
  </w:style>
  <w:style w:type="character" w:customStyle="1" w:styleId="Ttulo1Car">
    <w:name w:val="Título 1 Car"/>
    <w:basedOn w:val="Fuentedeprrafopredeter"/>
    <w:link w:val="Ttulo1"/>
    <w:uiPriority w:val="9"/>
    <w:rsid w:val="00060C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4585">
      <w:bodyDiv w:val="1"/>
      <w:marLeft w:val="0"/>
      <w:marRight w:val="0"/>
      <w:marTop w:val="0"/>
      <w:marBottom w:val="0"/>
      <w:divBdr>
        <w:top w:val="none" w:sz="0" w:space="0" w:color="auto"/>
        <w:left w:val="none" w:sz="0" w:space="0" w:color="auto"/>
        <w:bottom w:val="none" w:sz="0" w:space="0" w:color="auto"/>
        <w:right w:val="none" w:sz="0" w:space="0" w:color="auto"/>
      </w:divBdr>
    </w:div>
    <w:div w:id="107161054">
      <w:bodyDiv w:val="1"/>
      <w:marLeft w:val="0"/>
      <w:marRight w:val="0"/>
      <w:marTop w:val="0"/>
      <w:marBottom w:val="0"/>
      <w:divBdr>
        <w:top w:val="none" w:sz="0" w:space="0" w:color="auto"/>
        <w:left w:val="none" w:sz="0" w:space="0" w:color="auto"/>
        <w:bottom w:val="none" w:sz="0" w:space="0" w:color="auto"/>
        <w:right w:val="none" w:sz="0" w:space="0" w:color="auto"/>
      </w:divBdr>
    </w:div>
    <w:div w:id="296692443">
      <w:bodyDiv w:val="1"/>
      <w:marLeft w:val="0"/>
      <w:marRight w:val="0"/>
      <w:marTop w:val="0"/>
      <w:marBottom w:val="0"/>
      <w:divBdr>
        <w:top w:val="none" w:sz="0" w:space="0" w:color="auto"/>
        <w:left w:val="none" w:sz="0" w:space="0" w:color="auto"/>
        <w:bottom w:val="none" w:sz="0" w:space="0" w:color="auto"/>
        <w:right w:val="none" w:sz="0" w:space="0" w:color="auto"/>
      </w:divBdr>
    </w:div>
    <w:div w:id="464391334">
      <w:bodyDiv w:val="1"/>
      <w:marLeft w:val="0"/>
      <w:marRight w:val="0"/>
      <w:marTop w:val="0"/>
      <w:marBottom w:val="0"/>
      <w:divBdr>
        <w:top w:val="none" w:sz="0" w:space="0" w:color="auto"/>
        <w:left w:val="none" w:sz="0" w:space="0" w:color="auto"/>
        <w:bottom w:val="none" w:sz="0" w:space="0" w:color="auto"/>
        <w:right w:val="none" w:sz="0" w:space="0" w:color="auto"/>
      </w:divBdr>
    </w:div>
    <w:div w:id="633830952">
      <w:bodyDiv w:val="1"/>
      <w:marLeft w:val="0"/>
      <w:marRight w:val="0"/>
      <w:marTop w:val="0"/>
      <w:marBottom w:val="0"/>
      <w:divBdr>
        <w:top w:val="none" w:sz="0" w:space="0" w:color="auto"/>
        <w:left w:val="none" w:sz="0" w:space="0" w:color="auto"/>
        <w:bottom w:val="none" w:sz="0" w:space="0" w:color="auto"/>
        <w:right w:val="none" w:sz="0" w:space="0" w:color="auto"/>
      </w:divBdr>
    </w:div>
    <w:div w:id="662200752">
      <w:bodyDiv w:val="1"/>
      <w:marLeft w:val="0"/>
      <w:marRight w:val="0"/>
      <w:marTop w:val="0"/>
      <w:marBottom w:val="0"/>
      <w:divBdr>
        <w:top w:val="none" w:sz="0" w:space="0" w:color="auto"/>
        <w:left w:val="none" w:sz="0" w:space="0" w:color="auto"/>
        <w:bottom w:val="none" w:sz="0" w:space="0" w:color="auto"/>
        <w:right w:val="none" w:sz="0" w:space="0" w:color="auto"/>
      </w:divBdr>
    </w:div>
    <w:div w:id="761342967">
      <w:bodyDiv w:val="1"/>
      <w:marLeft w:val="0"/>
      <w:marRight w:val="0"/>
      <w:marTop w:val="0"/>
      <w:marBottom w:val="0"/>
      <w:divBdr>
        <w:top w:val="none" w:sz="0" w:space="0" w:color="auto"/>
        <w:left w:val="none" w:sz="0" w:space="0" w:color="auto"/>
        <w:bottom w:val="none" w:sz="0" w:space="0" w:color="auto"/>
        <w:right w:val="none" w:sz="0" w:space="0" w:color="auto"/>
      </w:divBdr>
    </w:div>
    <w:div w:id="859274855">
      <w:bodyDiv w:val="1"/>
      <w:marLeft w:val="0"/>
      <w:marRight w:val="0"/>
      <w:marTop w:val="0"/>
      <w:marBottom w:val="0"/>
      <w:divBdr>
        <w:top w:val="none" w:sz="0" w:space="0" w:color="auto"/>
        <w:left w:val="none" w:sz="0" w:space="0" w:color="auto"/>
        <w:bottom w:val="none" w:sz="0" w:space="0" w:color="auto"/>
        <w:right w:val="none" w:sz="0" w:space="0" w:color="auto"/>
      </w:divBdr>
    </w:div>
    <w:div w:id="929895280">
      <w:bodyDiv w:val="1"/>
      <w:marLeft w:val="0"/>
      <w:marRight w:val="0"/>
      <w:marTop w:val="0"/>
      <w:marBottom w:val="0"/>
      <w:divBdr>
        <w:top w:val="none" w:sz="0" w:space="0" w:color="auto"/>
        <w:left w:val="none" w:sz="0" w:space="0" w:color="auto"/>
        <w:bottom w:val="none" w:sz="0" w:space="0" w:color="auto"/>
        <w:right w:val="none" w:sz="0" w:space="0" w:color="auto"/>
      </w:divBdr>
      <w:divsChild>
        <w:div w:id="1993293681">
          <w:marLeft w:val="0"/>
          <w:marRight w:val="0"/>
          <w:marTop w:val="0"/>
          <w:marBottom w:val="0"/>
          <w:divBdr>
            <w:top w:val="none" w:sz="0" w:space="0" w:color="auto"/>
            <w:left w:val="none" w:sz="0" w:space="0" w:color="auto"/>
            <w:bottom w:val="none" w:sz="0" w:space="0" w:color="auto"/>
            <w:right w:val="none" w:sz="0" w:space="0" w:color="auto"/>
          </w:divBdr>
        </w:div>
        <w:div w:id="1946302599">
          <w:marLeft w:val="0"/>
          <w:marRight w:val="0"/>
          <w:marTop w:val="0"/>
          <w:marBottom w:val="0"/>
          <w:divBdr>
            <w:top w:val="none" w:sz="0" w:space="0" w:color="auto"/>
            <w:left w:val="none" w:sz="0" w:space="0" w:color="auto"/>
            <w:bottom w:val="none" w:sz="0" w:space="0" w:color="auto"/>
            <w:right w:val="none" w:sz="0" w:space="0" w:color="auto"/>
          </w:divBdr>
        </w:div>
        <w:div w:id="477186673">
          <w:marLeft w:val="0"/>
          <w:marRight w:val="0"/>
          <w:marTop w:val="0"/>
          <w:marBottom w:val="0"/>
          <w:divBdr>
            <w:top w:val="none" w:sz="0" w:space="0" w:color="auto"/>
            <w:left w:val="none" w:sz="0" w:space="0" w:color="auto"/>
            <w:bottom w:val="none" w:sz="0" w:space="0" w:color="auto"/>
            <w:right w:val="none" w:sz="0" w:space="0" w:color="auto"/>
          </w:divBdr>
        </w:div>
        <w:div w:id="2116435883">
          <w:marLeft w:val="0"/>
          <w:marRight w:val="0"/>
          <w:marTop w:val="0"/>
          <w:marBottom w:val="0"/>
          <w:divBdr>
            <w:top w:val="none" w:sz="0" w:space="0" w:color="auto"/>
            <w:left w:val="none" w:sz="0" w:space="0" w:color="auto"/>
            <w:bottom w:val="none" w:sz="0" w:space="0" w:color="auto"/>
            <w:right w:val="none" w:sz="0" w:space="0" w:color="auto"/>
          </w:divBdr>
        </w:div>
        <w:div w:id="665982673">
          <w:marLeft w:val="0"/>
          <w:marRight w:val="0"/>
          <w:marTop w:val="0"/>
          <w:marBottom w:val="0"/>
          <w:divBdr>
            <w:top w:val="none" w:sz="0" w:space="0" w:color="auto"/>
            <w:left w:val="none" w:sz="0" w:space="0" w:color="auto"/>
            <w:bottom w:val="none" w:sz="0" w:space="0" w:color="auto"/>
            <w:right w:val="none" w:sz="0" w:space="0" w:color="auto"/>
          </w:divBdr>
        </w:div>
        <w:div w:id="1938564377">
          <w:marLeft w:val="0"/>
          <w:marRight w:val="0"/>
          <w:marTop w:val="0"/>
          <w:marBottom w:val="0"/>
          <w:divBdr>
            <w:top w:val="none" w:sz="0" w:space="0" w:color="auto"/>
            <w:left w:val="none" w:sz="0" w:space="0" w:color="auto"/>
            <w:bottom w:val="none" w:sz="0" w:space="0" w:color="auto"/>
            <w:right w:val="none" w:sz="0" w:space="0" w:color="auto"/>
          </w:divBdr>
          <w:divsChild>
            <w:div w:id="1480727233">
              <w:marLeft w:val="0"/>
              <w:marRight w:val="0"/>
              <w:marTop w:val="0"/>
              <w:marBottom w:val="0"/>
              <w:divBdr>
                <w:top w:val="none" w:sz="0" w:space="0" w:color="auto"/>
                <w:left w:val="none" w:sz="0" w:space="0" w:color="auto"/>
                <w:bottom w:val="none" w:sz="0" w:space="0" w:color="auto"/>
                <w:right w:val="none" w:sz="0" w:space="0" w:color="auto"/>
              </w:divBdr>
            </w:div>
            <w:div w:id="1534071857">
              <w:marLeft w:val="0"/>
              <w:marRight w:val="0"/>
              <w:marTop w:val="0"/>
              <w:marBottom w:val="0"/>
              <w:divBdr>
                <w:top w:val="none" w:sz="0" w:space="0" w:color="auto"/>
                <w:left w:val="none" w:sz="0" w:space="0" w:color="auto"/>
                <w:bottom w:val="none" w:sz="0" w:space="0" w:color="auto"/>
                <w:right w:val="none" w:sz="0" w:space="0" w:color="auto"/>
              </w:divBdr>
            </w:div>
            <w:div w:id="876549032">
              <w:marLeft w:val="0"/>
              <w:marRight w:val="0"/>
              <w:marTop w:val="0"/>
              <w:marBottom w:val="0"/>
              <w:divBdr>
                <w:top w:val="none" w:sz="0" w:space="0" w:color="auto"/>
                <w:left w:val="none" w:sz="0" w:space="0" w:color="auto"/>
                <w:bottom w:val="none" w:sz="0" w:space="0" w:color="auto"/>
                <w:right w:val="none" w:sz="0" w:space="0" w:color="auto"/>
              </w:divBdr>
            </w:div>
            <w:div w:id="786504655">
              <w:marLeft w:val="0"/>
              <w:marRight w:val="0"/>
              <w:marTop w:val="0"/>
              <w:marBottom w:val="0"/>
              <w:divBdr>
                <w:top w:val="none" w:sz="0" w:space="0" w:color="auto"/>
                <w:left w:val="none" w:sz="0" w:space="0" w:color="auto"/>
                <w:bottom w:val="none" w:sz="0" w:space="0" w:color="auto"/>
                <w:right w:val="none" w:sz="0" w:space="0" w:color="auto"/>
              </w:divBdr>
            </w:div>
            <w:div w:id="1872113552">
              <w:marLeft w:val="0"/>
              <w:marRight w:val="0"/>
              <w:marTop w:val="0"/>
              <w:marBottom w:val="0"/>
              <w:divBdr>
                <w:top w:val="none" w:sz="0" w:space="0" w:color="auto"/>
                <w:left w:val="none" w:sz="0" w:space="0" w:color="auto"/>
                <w:bottom w:val="none" w:sz="0" w:space="0" w:color="auto"/>
                <w:right w:val="none" w:sz="0" w:space="0" w:color="auto"/>
              </w:divBdr>
            </w:div>
            <w:div w:id="1262682573">
              <w:marLeft w:val="0"/>
              <w:marRight w:val="0"/>
              <w:marTop w:val="0"/>
              <w:marBottom w:val="0"/>
              <w:divBdr>
                <w:top w:val="none" w:sz="0" w:space="0" w:color="auto"/>
                <w:left w:val="none" w:sz="0" w:space="0" w:color="auto"/>
                <w:bottom w:val="none" w:sz="0" w:space="0" w:color="auto"/>
                <w:right w:val="none" w:sz="0" w:space="0" w:color="auto"/>
              </w:divBdr>
            </w:div>
            <w:div w:id="474496140">
              <w:marLeft w:val="0"/>
              <w:marRight w:val="0"/>
              <w:marTop w:val="0"/>
              <w:marBottom w:val="0"/>
              <w:divBdr>
                <w:top w:val="none" w:sz="0" w:space="0" w:color="auto"/>
                <w:left w:val="none" w:sz="0" w:space="0" w:color="auto"/>
                <w:bottom w:val="none" w:sz="0" w:space="0" w:color="auto"/>
                <w:right w:val="none" w:sz="0" w:space="0" w:color="auto"/>
              </w:divBdr>
            </w:div>
            <w:div w:id="1334184087">
              <w:marLeft w:val="0"/>
              <w:marRight w:val="0"/>
              <w:marTop w:val="0"/>
              <w:marBottom w:val="0"/>
              <w:divBdr>
                <w:top w:val="none" w:sz="0" w:space="0" w:color="auto"/>
                <w:left w:val="none" w:sz="0" w:space="0" w:color="auto"/>
                <w:bottom w:val="none" w:sz="0" w:space="0" w:color="auto"/>
                <w:right w:val="none" w:sz="0" w:space="0" w:color="auto"/>
              </w:divBdr>
            </w:div>
            <w:div w:id="148405674">
              <w:marLeft w:val="0"/>
              <w:marRight w:val="0"/>
              <w:marTop w:val="0"/>
              <w:marBottom w:val="0"/>
              <w:divBdr>
                <w:top w:val="none" w:sz="0" w:space="0" w:color="auto"/>
                <w:left w:val="none" w:sz="0" w:space="0" w:color="auto"/>
                <w:bottom w:val="none" w:sz="0" w:space="0" w:color="auto"/>
                <w:right w:val="none" w:sz="0" w:space="0" w:color="auto"/>
              </w:divBdr>
            </w:div>
            <w:div w:id="553397743">
              <w:marLeft w:val="0"/>
              <w:marRight w:val="0"/>
              <w:marTop w:val="0"/>
              <w:marBottom w:val="0"/>
              <w:divBdr>
                <w:top w:val="none" w:sz="0" w:space="0" w:color="auto"/>
                <w:left w:val="none" w:sz="0" w:space="0" w:color="auto"/>
                <w:bottom w:val="none" w:sz="0" w:space="0" w:color="auto"/>
                <w:right w:val="none" w:sz="0" w:space="0" w:color="auto"/>
              </w:divBdr>
            </w:div>
            <w:div w:id="847183910">
              <w:marLeft w:val="0"/>
              <w:marRight w:val="0"/>
              <w:marTop w:val="0"/>
              <w:marBottom w:val="0"/>
              <w:divBdr>
                <w:top w:val="none" w:sz="0" w:space="0" w:color="auto"/>
                <w:left w:val="none" w:sz="0" w:space="0" w:color="auto"/>
                <w:bottom w:val="none" w:sz="0" w:space="0" w:color="auto"/>
                <w:right w:val="none" w:sz="0" w:space="0" w:color="auto"/>
              </w:divBdr>
            </w:div>
            <w:div w:id="808744264">
              <w:marLeft w:val="0"/>
              <w:marRight w:val="0"/>
              <w:marTop w:val="0"/>
              <w:marBottom w:val="0"/>
              <w:divBdr>
                <w:top w:val="none" w:sz="0" w:space="0" w:color="auto"/>
                <w:left w:val="none" w:sz="0" w:space="0" w:color="auto"/>
                <w:bottom w:val="none" w:sz="0" w:space="0" w:color="auto"/>
                <w:right w:val="none" w:sz="0" w:space="0" w:color="auto"/>
              </w:divBdr>
            </w:div>
            <w:div w:id="1877814892">
              <w:marLeft w:val="0"/>
              <w:marRight w:val="0"/>
              <w:marTop w:val="0"/>
              <w:marBottom w:val="0"/>
              <w:divBdr>
                <w:top w:val="none" w:sz="0" w:space="0" w:color="auto"/>
                <w:left w:val="none" w:sz="0" w:space="0" w:color="auto"/>
                <w:bottom w:val="none" w:sz="0" w:space="0" w:color="auto"/>
                <w:right w:val="none" w:sz="0" w:space="0" w:color="auto"/>
              </w:divBdr>
            </w:div>
            <w:div w:id="165902979">
              <w:marLeft w:val="0"/>
              <w:marRight w:val="0"/>
              <w:marTop w:val="0"/>
              <w:marBottom w:val="0"/>
              <w:divBdr>
                <w:top w:val="none" w:sz="0" w:space="0" w:color="auto"/>
                <w:left w:val="none" w:sz="0" w:space="0" w:color="auto"/>
                <w:bottom w:val="none" w:sz="0" w:space="0" w:color="auto"/>
                <w:right w:val="none" w:sz="0" w:space="0" w:color="auto"/>
              </w:divBdr>
            </w:div>
            <w:div w:id="327177367">
              <w:marLeft w:val="0"/>
              <w:marRight w:val="0"/>
              <w:marTop w:val="0"/>
              <w:marBottom w:val="0"/>
              <w:divBdr>
                <w:top w:val="none" w:sz="0" w:space="0" w:color="auto"/>
                <w:left w:val="none" w:sz="0" w:space="0" w:color="auto"/>
                <w:bottom w:val="none" w:sz="0" w:space="0" w:color="auto"/>
                <w:right w:val="none" w:sz="0" w:space="0" w:color="auto"/>
              </w:divBdr>
            </w:div>
            <w:div w:id="1460563299">
              <w:marLeft w:val="0"/>
              <w:marRight w:val="0"/>
              <w:marTop w:val="0"/>
              <w:marBottom w:val="0"/>
              <w:divBdr>
                <w:top w:val="none" w:sz="0" w:space="0" w:color="auto"/>
                <w:left w:val="none" w:sz="0" w:space="0" w:color="auto"/>
                <w:bottom w:val="none" w:sz="0" w:space="0" w:color="auto"/>
                <w:right w:val="none" w:sz="0" w:space="0" w:color="auto"/>
              </w:divBdr>
            </w:div>
            <w:div w:id="89936098">
              <w:marLeft w:val="0"/>
              <w:marRight w:val="0"/>
              <w:marTop w:val="0"/>
              <w:marBottom w:val="0"/>
              <w:divBdr>
                <w:top w:val="none" w:sz="0" w:space="0" w:color="auto"/>
                <w:left w:val="none" w:sz="0" w:space="0" w:color="auto"/>
                <w:bottom w:val="none" w:sz="0" w:space="0" w:color="auto"/>
                <w:right w:val="none" w:sz="0" w:space="0" w:color="auto"/>
              </w:divBdr>
            </w:div>
            <w:div w:id="405542478">
              <w:marLeft w:val="0"/>
              <w:marRight w:val="0"/>
              <w:marTop w:val="0"/>
              <w:marBottom w:val="0"/>
              <w:divBdr>
                <w:top w:val="none" w:sz="0" w:space="0" w:color="auto"/>
                <w:left w:val="none" w:sz="0" w:space="0" w:color="auto"/>
                <w:bottom w:val="none" w:sz="0" w:space="0" w:color="auto"/>
                <w:right w:val="none" w:sz="0" w:space="0" w:color="auto"/>
              </w:divBdr>
            </w:div>
            <w:div w:id="560560337">
              <w:marLeft w:val="0"/>
              <w:marRight w:val="0"/>
              <w:marTop w:val="0"/>
              <w:marBottom w:val="0"/>
              <w:divBdr>
                <w:top w:val="none" w:sz="0" w:space="0" w:color="auto"/>
                <w:left w:val="none" w:sz="0" w:space="0" w:color="auto"/>
                <w:bottom w:val="none" w:sz="0" w:space="0" w:color="auto"/>
                <w:right w:val="none" w:sz="0" w:space="0" w:color="auto"/>
              </w:divBdr>
              <w:divsChild>
                <w:div w:id="805900432">
                  <w:marLeft w:val="0"/>
                  <w:marRight w:val="0"/>
                  <w:marTop w:val="0"/>
                  <w:marBottom w:val="0"/>
                  <w:divBdr>
                    <w:top w:val="none" w:sz="0" w:space="0" w:color="auto"/>
                    <w:left w:val="none" w:sz="0" w:space="0" w:color="auto"/>
                    <w:bottom w:val="none" w:sz="0" w:space="0" w:color="auto"/>
                    <w:right w:val="none" w:sz="0" w:space="0" w:color="auto"/>
                  </w:divBdr>
                </w:div>
                <w:div w:id="1626426551">
                  <w:marLeft w:val="0"/>
                  <w:marRight w:val="0"/>
                  <w:marTop w:val="0"/>
                  <w:marBottom w:val="0"/>
                  <w:divBdr>
                    <w:top w:val="none" w:sz="0" w:space="0" w:color="auto"/>
                    <w:left w:val="none" w:sz="0" w:space="0" w:color="auto"/>
                    <w:bottom w:val="none" w:sz="0" w:space="0" w:color="auto"/>
                    <w:right w:val="none" w:sz="0" w:space="0" w:color="auto"/>
                  </w:divBdr>
                </w:div>
              </w:divsChild>
            </w:div>
            <w:div w:id="106168393">
              <w:marLeft w:val="0"/>
              <w:marRight w:val="0"/>
              <w:marTop w:val="0"/>
              <w:marBottom w:val="0"/>
              <w:divBdr>
                <w:top w:val="none" w:sz="0" w:space="0" w:color="auto"/>
                <w:left w:val="none" w:sz="0" w:space="0" w:color="auto"/>
                <w:bottom w:val="none" w:sz="0" w:space="0" w:color="auto"/>
                <w:right w:val="none" w:sz="0" w:space="0" w:color="auto"/>
              </w:divBdr>
              <w:divsChild>
                <w:div w:id="1348674919">
                  <w:marLeft w:val="0"/>
                  <w:marRight w:val="0"/>
                  <w:marTop w:val="0"/>
                  <w:marBottom w:val="0"/>
                  <w:divBdr>
                    <w:top w:val="none" w:sz="0" w:space="0" w:color="auto"/>
                    <w:left w:val="none" w:sz="0" w:space="0" w:color="auto"/>
                    <w:bottom w:val="none" w:sz="0" w:space="0" w:color="auto"/>
                    <w:right w:val="none" w:sz="0" w:space="0" w:color="auto"/>
                  </w:divBdr>
                  <w:divsChild>
                    <w:div w:id="441075787">
                      <w:marLeft w:val="0"/>
                      <w:marRight w:val="0"/>
                      <w:marTop w:val="0"/>
                      <w:marBottom w:val="0"/>
                      <w:divBdr>
                        <w:top w:val="none" w:sz="0" w:space="0" w:color="auto"/>
                        <w:left w:val="none" w:sz="0" w:space="0" w:color="auto"/>
                        <w:bottom w:val="none" w:sz="0" w:space="0" w:color="auto"/>
                        <w:right w:val="none" w:sz="0" w:space="0" w:color="auto"/>
                      </w:divBdr>
                    </w:div>
                    <w:div w:id="348534123">
                      <w:marLeft w:val="0"/>
                      <w:marRight w:val="0"/>
                      <w:marTop w:val="0"/>
                      <w:marBottom w:val="0"/>
                      <w:divBdr>
                        <w:top w:val="none" w:sz="0" w:space="0" w:color="auto"/>
                        <w:left w:val="none" w:sz="0" w:space="0" w:color="auto"/>
                        <w:bottom w:val="none" w:sz="0" w:space="0" w:color="auto"/>
                        <w:right w:val="none" w:sz="0" w:space="0" w:color="auto"/>
                      </w:divBdr>
                      <w:divsChild>
                        <w:div w:id="150604971">
                          <w:marLeft w:val="0"/>
                          <w:marRight w:val="0"/>
                          <w:marTop w:val="0"/>
                          <w:marBottom w:val="0"/>
                          <w:divBdr>
                            <w:top w:val="none" w:sz="0" w:space="0" w:color="auto"/>
                            <w:left w:val="none" w:sz="0" w:space="0" w:color="auto"/>
                            <w:bottom w:val="none" w:sz="0" w:space="0" w:color="auto"/>
                            <w:right w:val="none" w:sz="0" w:space="0" w:color="auto"/>
                          </w:divBdr>
                          <w:divsChild>
                            <w:div w:id="513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928419">
      <w:bodyDiv w:val="1"/>
      <w:marLeft w:val="0"/>
      <w:marRight w:val="0"/>
      <w:marTop w:val="0"/>
      <w:marBottom w:val="0"/>
      <w:divBdr>
        <w:top w:val="none" w:sz="0" w:space="0" w:color="auto"/>
        <w:left w:val="none" w:sz="0" w:space="0" w:color="auto"/>
        <w:bottom w:val="none" w:sz="0" w:space="0" w:color="auto"/>
        <w:right w:val="none" w:sz="0" w:space="0" w:color="auto"/>
      </w:divBdr>
    </w:div>
    <w:div w:id="1389568267">
      <w:bodyDiv w:val="1"/>
      <w:marLeft w:val="0"/>
      <w:marRight w:val="0"/>
      <w:marTop w:val="0"/>
      <w:marBottom w:val="0"/>
      <w:divBdr>
        <w:top w:val="none" w:sz="0" w:space="0" w:color="auto"/>
        <w:left w:val="none" w:sz="0" w:space="0" w:color="auto"/>
        <w:bottom w:val="none" w:sz="0" w:space="0" w:color="auto"/>
        <w:right w:val="none" w:sz="0" w:space="0" w:color="auto"/>
      </w:divBdr>
      <w:divsChild>
        <w:div w:id="381293729">
          <w:marLeft w:val="0"/>
          <w:marRight w:val="0"/>
          <w:marTop w:val="0"/>
          <w:marBottom w:val="0"/>
          <w:divBdr>
            <w:top w:val="none" w:sz="0" w:space="0" w:color="auto"/>
            <w:left w:val="none" w:sz="0" w:space="0" w:color="auto"/>
            <w:bottom w:val="none" w:sz="0" w:space="0" w:color="auto"/>
            <w:right w:val="none" w:sz="0" w:space="0" w:color="auto"/>
          </w:divBdr>
        </w:div>
        <w:div w:id="40518880">
          <w:marLeft w:val="0"/>
          <w:marRight w:val="0"/>
          <w:marTop w:val="0"/>
          <w:marBottom w:val="0"/>
          <w:divBdr>
            <w:top w:val="none" w:sz="0" w:space="0" w:color="auto"/>
            <w:left w:val="none" w:sz="0" w:space="0" w:color="auto"/>
            <w:bottom w:val="none" w:sz="0" w:space="0" w:color="auto"/>
            <w:right w:val="none" w:sz="0" w:space="0" w:color="auto"/>
          </w:divBdr>
        </w:div>
        <w:div w:id="1332104996">
          <w:marLeft w:val="0"/>
          <w:marRight w:val="0"/>
          <w:marTop w:val="0"/>
          <w:marBottom w:val="0"/>
          <w:divBdr>
            <w:top w:val="none" w:sz="0" w:space="0" w:color="auto"/>
            <w:left w:val="none" w:sz="0" w:space="0" w:color="auto"/>
            <w:bottom w:val="none" w:sz="0" w:space="0" w:color="auto"/>
            <w:right w:val="none" w:sz="0" w:space="0" w:color="auto"/>
          </w:divBdr>
        </w:div>
        <w:div w:id="1128203245">
          <w:marLeft w:val="0"/>
          <w:marRight w:val="0"/>
          <w:marTop w:val="0"/>
          <w:marBottom w:val="0"/>
          <w:divBdr>
            <w:top w:val="none" w:sz="0" w:space="0" w:color="auto"/>
            <w:left w:val="none" w:sz="0" w:space="0" w:color="auto"/>
            <w:bottom w:val="none" w:sz="0" w:space="0" w:color="auto"/>
            <w:right w:val="none" w:sz="0" w:space="0" w:color="auto"/>
          </w:divBdr>
        </w:div>
        <w:div w:id="375593627">
          <w:marLeft w:val="0"/>
          <w:marRight w:val="0"/>
          <w:marTop w:val="0"/>
          <w:marBottom w:val="0"/>
          <w:divBdr>
            <w:top w:val="none" w:sz="0" w:space="0" w:color="auto"/>
            <w:left w:val="none" w:sz="0" w:space="0" w:color="auto"/>
            <w:bottom w:val="none" w:sz="0" w:space="0" w:color="auto"/>
            <w:right w:val="none" w:sz="0" w:space="0" w:color="auto"/>
          </w:divBdr>
        </w:div>
        <w:div w:id="1177619788">
          <w:marLeft w:val="0"/>
          <w:marRight w:val="0"/>
          <w:marTop w:val="0"/>
          <w:marBottom w:val="0"/>
          <w:divBdr>
            <w:top w:val="none" w:sz="0" w:space="0" w:color="auto"/>
            <w:left w:val="none" w:sz="0" w:space="0" w:color="auto"/>
            <w:bottom w:val="none" w:sz="0" w:space="0" w:color="auto"/>
            <w:right w:val="none" w:sz="0" w:space="0" w:color="auto"/>
          </w:divBdr>
        </w:div>
        <w:div w:id="731654726">
          <w:marLeft w:val="0"/>
          <w:marRight w:val="0"/>
          <w:marTop w:val="0"/>
          <w:marBottom w:val="0"/>
          <w:divBdr>
            <w:top w:val="none" w:sz="0" w:space="0" w:color="auto"/>
            <w:left w:val="none" w:sz="0" w:space="0" w:color="auto"/>
            <w:bottom w:val="none" w:sz="0" w:space="0" w:color="auto"/>
            <w:right w:val="none" w:sz="0" w:space="0" w:color="auto"/>
          </w:divBdr>
        </w:div>
        <w:div w:id="1105344755">
          <w:marLeft w:val="0"/>
          <w:marRight w:val="0"/>
          <w:marTop w:val="0"/>
          <w:marBottom w:val="0"/>
          <w:divBdr>
            <w:top w:val="none" w:sz="0" w:space="0" w:color="auto"/>
            <w:left w:val="none" w:sz="0" w:space="0" w:color="auto"/>
            <w:bottom w:val="none" w:sz="0" w:space="0" w:color="auto"/>
            <w:right w:val="none" w:sz="0" w:space="0" w:color="auto"/>
          </w:divBdr>
        </w:div>
        <w:div w:id="1655719941">
          <w:marLeft w:val="0"/>
          <w:marRight w:val="0"/>
          <w:marTop w:val="0"/>
          <w:marBottom w:val="0"/>
          <w:divBdr>
            <w:top w:val="none" w:sz="0" w:space="0" w:color="auto"/>
            <w:left w:val="none" w:sz="0" w:space="0" w:color="auto"/>
            <w:bottom w:val="none" w:sz="0" w:space="0" w:color="auto"/>
            <w:right w:val="none" w:sz="0" w:space="0" w:color="auto"/>
          </w:divBdr>
        </w:div>
        <w:div w:id="370761873">
          <w:marLeft w:val="0"/>
          <w:marRight w:val="0"/>
          <w:marTop w:val="0"/>
          <w:marBottom w:val="0"/>
          <w:divBdr>
            <w:top w:val="none" w:sz="0" w:space="0" w:color="auto"/>
            <w:left w:val="none" w:sz="0" w:space="0" w:color="auto"/>
            <w:bottom w:val="none" w:sz="0" w:space="0" w:color="auto"/>
            <w:right w:val="none" w:sz="0" w:space="0" w:color="auto"/>
          </w:divBdr>
        </w:div>
        <w:div w:id="1003388318">
          <w:marLeft w:val="0"/>
          <w:marRight w:val="0"/>
          <w:marTop w:val="0"/>
          <w:marBottom w:val="0"/>
          <w:divBdr>
            <w:top w:val="none" w:sz="0" w:space="0" w:color="auto"/>
            <w:left w:val="none" w:sz="0" w:space="0" w:color="auto"/>
            <w:bottom w:val="none" w:sz="0" w:space="0" w:color="auto"/>
            <w:right w:val="none" w:sz="0" w:space="0" w:color="auto"/>
          </w:divBdr>
        </w:div>
        <w:div w:id="1332484938">
          <w:marLeft w:val="0"/>
          <w:marRight w:val="0"/>
          <w:marTop w:val="0"/>
          <w:marBottom w:val="0"/>
          <w:divBdr>
            <w:top w:val="none" w:sz="0" w:space="0" w:color="auto"/>
            <w:left w:val="none" w:sz="0" w:space="0" w:color="auto"/>
            <w:bottom w:val="none" w:sz="0" w:space="0" w:color="auto"/>
            <w:right w:val="none" w:sz="0" w:space="0" w:color="auto"/>
          </w:divBdr>
        </w:div>
        <w:div w:id="145098167">
          <w:marLeft w:val="0"/>
          <w:marRight w:val="0"/>
          <w:marTop w:val="0"/>
          <w:marBottom w:val="0"/>
          <w:divBdr>
            <w:top w:val="none" w:sz="0" w:space="0" w:color="auto"/>
            <w:left w:val="none" w:sz="0" w:space="0" w:color="auto"/>
            <w:bottom w:val="none" w:sz="0" w:space="0" w:color="auto"/>
            <w:right w:val="none" w:sz="0" w:space="0" w:color="auto"/>
          </w:divBdr>
        </w:div>
      </w:divsChild>
    </w:div>
    <w:div w:id="1606225258">
      <w:bodyDiv w:val="1"/>
      <w:marLeft w:val="0"/>
      <w:marRight w:val="0"/>
      <w:marTop w:val="0"/>
      <w:marBottom w:val="0"/>
      <w:divBdr>
        <w:top w:val="none" w:sz="0" w:space="0" w:color="auto"/>
        <w:left w:val="none" w:sz="0" w:space="0" w:color="auto"/>
        <w:bottom w:val="none" w:sz="0" w:space="0" w:color="auto"/>
        <w:right w:val="none" w:sz="0" w:space="0" w:color="auto"/>
      </w:divBdr>
    </w:div>
    <w:div w:id="1730689242">
      <w:bodyDiv w:val="1"/>
      <w:marLeft w:val="0"/>
      <w:marRight w:val="0"/>
      <w:marTop w:val="0"/>
      <w:marBottom w:val="0"/>
      <w:divBdr>
        <w:top w:val="none" w:sz="0" w:space="0" w:color="auto"/>
        <w:left w:val="none" w:sz="0" w:space="0" w:color="auto"/>
        <w:bottom w:val="none" w:sz="0" w:space="0" w:color="auto"/>
        <w:right w:val="none" w:sz="0" w:space="0" w:color="auto"/>
      </w:divBdr>
    </w:div>
    <w:div w:id="1823696389">
      <w:bodyDiv w:val="1"/>
      <w:marLeft w:val="0"/>
      <w:marRight w:val="0"/>
      <w:marTop w:val="0"/>
      <w:marBottom w:val="0"/>
      <w:divBdr>
        <w:top w:val="none" w:sz="0" w:space="0" w:color="auto"/>
        <w:left w:val="none" w:sz="0" w:space="0" w:color="auto"/>
        <w:bottom w:val="none" w:sz="0" w:space="0" w:color="auto"/>
        <w:right w:val="none" w:sz="0" w:space="0" w:color="auto"/>
      </w:divBdr>
    </w:div>
    <w:div w:id="1900549262">
      <w:bodyDiv w:val="1"/>
      <w:marLeft w:val="0"/>
      <w:marRight w:val="0"/>
      <w:marTop w:val="0"/>
      <w:marBottom w:val="0"/>
      <w:divBdr>
        <w:top w:val="none" w:sz="0" w:space="0" w:color="auto"/>
        <w:left w:val="none" w:sz="0" w:space="0" w:color="auto"/>
        <w:bottom w:val="none" w:sz="0" w:space="0" w:color="auto"/>
        <w:right w:val="none" w:sz="0" w:space="0" w:color="auto"/>
      </w:divBdr>
    </w:div>
    <w:div w:id="1933049874">
      <w:bodyDiv w:val="1"/>
      <w:marLeft w:val="0"/>
      <w:marRight w:val="0"/>
      <w:marTop w:val="0"/>
      <w:marBottom w:val="0"/>
      <w:divBdr>
        <w:top w:val="none" w:sz="0" w:space="0" w:color="auto"/>
        <w:left w:val="none" w:sz="0" w:space="0" w:color="auto"/>
        <w:bottom w:val="none" w:sz="0" w:space="0" w:color="auto"/>
        <w:right w:val="none" w:sz="0" w:space="0" w:color="auto"/>
      </w:divBdr>
    </w:div>
    <w:div w:id="20149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mallor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caritasmallo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2C65-B7E6-4DD7-8F05-FE4E1A43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2</cp:revision>
  <cp:lastPrinted>2023-04-27T11:08:00Z</cp:lastPrinted>
  <dcterms:created xsi:type="dcterms:W3CDTF">2024-09-27T12:45:00Z</dcterms:created>
  <dcterms:modified xsi:type="dcterms:W3CDTF">2024-09-27T12:45:00Z</dcterms:modified>
</cp:coreProperties>
</file>